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735A9" w14:textId="77777777" w:rsidR="007A378A" w:rsidRPr="00D85605" w:rsidRDefault="007A378A" w:rsidP="007A378A">
      <w:pPr>
        <w:jc w:val="center"/>
        <w:rPr>
          <w:rStyle w:val="title1"/>
          <w:rFonts w:eastAsia="方正小标宋简体"/>
          <w:bCs w:val="0"/>
          <w:color w:val="000000" w:themeColor="text1"/>
          <w:sz w:val="36"/>
          <w:szCs w:val="36"/>
        </w:rPr>
      </w:pPr>
      <w:r w:rsidRPr="00D85605">
        <w:rPr>
          <w:rStyle w:val="title1"/>
          <w:rFonts w:eastAsia="方正小标宋简体"/>
          <w:color w:val="000000" w:themeColor="text1"/>
          <w:sz w:val="36"/>
          <w:szCs w:val="36"/>
        </w:rPr>
        <w:t>浙江省科学技术奖公示信息表</w:t>
      </w:r>
      <w:r w:rsidRPr="00D85605">
        <w:rPr>
          <w:rStyle w:val="title1"/>
          <w:rFonts w:eastAsia="仿宋_GB2312"/>
          <w:color w:val="000000" w:themeColor="text1"/>
          <w:sz w:val="32"/>
          <w:szCs w:val="32"/>
        </w:rPr>
        <w:t>（单位提名）</w:t>
      </w:r>
    </w:p>
    <w:p w14:paraId="7EA266E3" w14:textId="0D58EEAE" w:rsidR="007A378A" w:rsidRPr="00D85605" w:rsidRDefault="007A378A" w:rsidP="007A378A">
      <w:pPr>
        <w:spacing w:line="440" w:lineRule="exact"/>
        <w:rPr>
          <w:rFonts w:ascii="仿宋" w:eastAsia="仿宋" w:hAnsi="仿宋"/>
          <w:color w:val="000000" w:themeColor="text1"/>
          <w:sz w:val="28"/>
          <w:szCs w:val="24"/>
        </w:rPr>
      </w:pPr>
      <w:r w:rsidRPr="00D85605">
        <w:rPr>
          <w:rFonts w:ascii="仿宋" w:eastAsia="仿宋" w:hAnsi="仿宋"/>
          <w:color w:val="000000" w:themeColor="text1"/>
          <w:sz w:val="28"/>
          <w:szCs w:val="24"/>
        </w:rPr>
        <w:t>提名奖项：科学技术进步奖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407"/>
      </w:tblGrid>
      <w:tr w:rsidR="00D85605" w:rsidRPr="00D85605" w14:paraId="5A87F913" w14:textId="77777777" w:rsidTr="00CE2AB8">
        <w:trPr>
          <w:trHeight w:val="647"/>
        </w:trPr>
        <w:tc>
          <w:tcPr>
            <w:tcW w:w="2269" w:type="dxa"/>
            <w:vAlign w:val="center"/>
          </w:tcPr>
          <w:p w14:paraId="348EF2D0" w14:textId="77777777" w:rsidR="00366F55" w:rsidRPr="00D85605" w:rsidRDefault="00366F55" w:rsidP="00CE2AB8">
            <w:pPr>
              <w:jc w:val="center"/>
              <w:rPr>
                <w:rStyle w:val="title1"/>
                <w:rFonts w:ascii="仿宋" w:eastAsia="仿宋" w:hAnsi="仿宋"/>
                <w:color w:val="000000" w:themeColor="text1"/>
              </w:rPr>
            </w:pPr>
            <w:r w:rsidRPr="00D85605">
              <w:rPr>
                <w:rStyle w:val="title1"/>
                <w:rFonts w:ascii="仿宋" w:eastAsia="仿宋" w:hAnsi="仿宋"/>
                <w:color w:val="000000" w:themeColor="text1"/>
              </w:rPr>
              <w:t>成果名称</w:t>
            </w:r>
          </w:p>
        </w:tc>
        <w:tc>
          <w:tcPr>
            <w:tcW w:w="6407" w:type="dxa"/>
            <w:vAlign w:val="center"/>
          </w:tcPr>
          <w:p w14:paraId="6B05D9F8" w14:textId="4BA5E66B" w:rsidR="00366F55" w:rsidRPr="00D85605" w:rsidRDefault="00756B9B" w:rsidP="00CE2AB8">
            <w:pPr>
              <w:jc w:val="center"/>
              <w:rPr>
                <w:rStyle w:val="title1"/>
                <w:rFonts w:ascii="仿宋" w:eastAsia="仿宋" w:hAnsi="仿宋"/>
                <w:b w:val="0"/>
                <w:color w:val="000000" w:themeColor="text1"/>
              </w:rPr>
            </w:pPr>
            <w:r w:rsidRPr="00756B9B">
              <w:rPr>
                <w:rFonts w:ascii="仿宋" w:eastAsia="仿宋" w:hAnsi="仿宋"/>
                <w:color w:val="000000" w:themeColor="text1"/>
                <w:sz w:val="24"/>
                <w:szCs w:val="24"/>
              </w:rPr>
              <w:t>面向基层医疗服务的医学</w:t>
            </w:r>
            <w:r w:rsidRPr="00756B9B">
              <w:rPr>
                <w:rFonts w:ascii="仿宋" w:eastAsia="仿宋" w:hAnsi="仿宋" w:hint="eastAsia"/>
                <w:color w:val="000000" w:themeColor="text1"/>
                <w:sz w:val="24"/>
                <w:szCs w:val="24"/>
              </w:rPr>
              <w:t>多模态大</w:t>
            </w:r>
            <w:r w:rsidRPr="00756B9B">
              <w:rPr>
                <w:rFonts w:ascii="仿宋" w:eastAsia="仿宋" w:hAnsi="仿宋"/>
                <w:color w:val="000000" w:themeColor="text1"/>
                <w:sz w:val="24"/>
                <w:szCs w:val="24"/>
              </w:rPr>
              <w:t>模型关键技术及应用</w:t>
            </w:r>
          </w:p>
        </w:tc>
      </w:tr>
      <w:tr w:rsidR="00D85605" w:rsidRPr="00D85605" w14:paraId="442E9741" w14:textId="77777777" w:rsidTr="00CE2AB8">
        <w:trPr>
          <w:trHeight w:val="561"/>
        </w:trPr>
        <w:tc>
          <w:tcPr>
            <w:tcW w:w="2269" w:type="dxa"/>
            <w:vAlign w:val="center"/>
          </w:tcPr>
          <w:p w14:paraId="2D6B4304" w14:textId="77777777" w:rsidR="00366F55" w:rsidRPr="00D85605" w:rsidRDefault="00366F55" w:rsidP="00CE2AB8">
            <w:pPr>
              <w:jc w:val="center"/>
              <w:rPr>
                <w:rStyle w:val="title1"/>
                <w:rFonts w:ascii="仿宋" w:eastAsia="仿宋" w:hAnsi="仿宋"/>
                <w:color w:val="000000" w:themeColor="text1"/>
              </w:rPr>
            </w:pPr>
            <w:r w:rsidRPr="00D85605">
              <w:rPr>
                <w:rStyle w:val="title1"/>
                <w:rFonts w:ascii="仿宋" w:eastAsia="仿宋" w:hAnsi="仿宋"/>
                <w:color w:val="000000" w:themeColor="text1"/>
              </w:rPr>
              <w:t>提名等级</w:t>
            </w:r>
          </w:p>
        </w:tc>
        <w:tc>
          <w:tcPr>
            <w:tcW w:w="6407" w:type="dxa"/>
            <w:vAlign w:val="center"/>
          </w:tcPr>
          <w:p w14:paraId="06F6C6A0" w14:textId="00C616A9" w:rsidR="00366F55" w:rsidRPr="00D85605" w:rsidRDefault="00366F55" w:rsidP="00CE2AB8">
            <w:pPr>
              <w:jc w:val="center"/>
              <w:rPr>
                <w:rStyle w:val="title1"/>
                <w:rFonts w:ascii="仿宋" w:eastAsia="仿宋" w:hAnsi="仿宋"/>
                <w:color w:val="000000" w:themeColor="text1"/>
              </w:rPr>
            </w:pPr>
            <w:r w:rsidRPr="00751A05">
              <w:rPr>
                <w:rFonts w:ascii="仿宋" w:eastAsia="仿宋" w:hAnsi="仿宋" w:hint="eastAsia"/>
                <w:color w:val="000000" w:themeColor="text1"/>
                <w:sz w:val="24"/>
                <w:szCs w:val="24"/>
              </w:rPr>
              <w:t>一等</w:t>
            </w:r>
            <w:r w:rsidR="00D85605" w:rsidRPr="00751A05">
              <w:rPr>
                <w:rFonts w:ascii="仿宋" w:eastAsia="仿宋" w:hAnsi="仿宋" w:hint="eastAsia"/>
                <w:color w:val="000000" w:themeColor="text1"/>
                <w:sz w:val="24"/>
                <w:szCs w:val="24"/>
              </w:rPr>
              <w:t>奖</w:t>
            </w:r>
          </w:p>
        </w:tc>
      </w:tr>
      <w:tr w:rsidR="00D85605" w:rsidRPr="00D85605" w14:paraId="5F1BD153" w14:textId="77777777" w:rsidTr="00CE2AB8">
        <w:trPr>
          <w:trHeight w:val="2461"/>
        </w:trPr>
        <w:tc>
          <w:tcPr>
            <w:tcW w:w="2269" w:type="dxa"/>
            <w:vAlign w:val="center"/>
          </w:tcPr>
          <w:p w14:paraId="4A6D7C1E" w14:textId="77777777" w:rsidR="00366F55" w:rsidRPr="00D85605" w:rsidRDefault="00366F55" w:rsidP="00366F55">
            <w:pPr>
              <w:jc w:val="center"/>
              <w:rPr>
                <w:rStyle w:val="title1"/>
                <w:rFonts w:ascii="仿宋" w:eastAsia="仿宋" w:hAnsi="仿宋"/>
                <w:color w:val="000000" w:themeColor="text1"/>
              </w:rPr>
            </w:pPr>
            <w:r w:rsidRPr="00D85605">
              <w:rPr>
                <w:rStyle w:val="title1"/>
                <w:rFonts w:ascii="仿宋" w:eastAsia="仿宋" w:hAnsi="仿宋"/>
                <w:color w:val="000000" w:themeColor="text1"/>
              </w:rPr>
              <w:t>提名书</w:t>
            </w:r>
          </w:p>
          <w:p w14:paraId="653F6D21" w14:textId="77777777" w:rsidR="00366F55" w:rsidRPr="00D85605" w:rsidRDefault="00366F55" w:rsidP="00366F55">
            <w:pPr>
              <w:jc w:val="center"/>
              <w:rPr>
                <w:rStyle w:val="title1"/>
                <w:rFonts w:ascii="仿宋" w:eastAsia="仿宋" w:hAnsi="仿宋"/>
                <w:color w:val="000000" w:themeColor="text1"/>
              </w:rPr>
            </w:pPr>
            <w:r w:rsidRPr="00D85605">
              <w:rPr>
                <w:rStyle w:val="title1"/>
                <w:rFonts w:ascii="仿宋" w:eastAsia="仿宋" w:hAnsi="仿宋"/>
                <w:color w:val="000000" w:themeColor="text1"/>
              </w:rPr>
              <w:t>相关内容</w:t>
            </w:r>
          </w:p>
        </w:tc>
        <w:tc>
          <w:tcPr>
            <w:tcW w:w="6407" w:type="dxa"/>
            <w:vAlign w:val="center"/>
          </w:tcPr>
          <w:p w14:paraId="4D4A69D9" w14:textId="2F857633" w:rsidR="00366F55" w:rsidRPr="00D85605" w:rsidRDefault="00366F55" w:rsidP="00CE2AB8">
            <w:pPr>
              <w:spacing w:line="440" w:lineRule="exact"/>
              <w:jc w:val="left"/>
              <w:rPr>
                <w:rFonts w:ascii="仿宋" w:eastAsia="仿宋" w:hAnsi="仿宋"/>
                <w:bCs/>
                <w:color w:val="000000" w:themeColor="text1"/>
                <w:sz w:val="24"/>
                <w:szCs w:val="24"/>
              </w:rPr>
            </w:pPr>
            <w:r w:rsidRPr="00D85605">
              <w:rPr>
                <w:rFonts w:ascii="仿宋" w:eastAsia="仿宋" w:hAnsi="仿宋" w:hint="eastAsia"/>
                <w:bCs/>
                <w:color w:val="000000" w:themeColor="text1"/>
                <w:sz w:val="24"/>
                <w:szCs w:val="24"/>
              </w:rPr>
              <w:t>科学技术进步奖</w:t>
            </w:r>
          </w:p>
          <w:p w14:paraId="3ACB8206" w14:textId="77777777" w:rsidR="00366F55" w:rsidRPr="00D85605" w:rsidRDefault="00366F55" w:rsidP="00CE2AB8">
            <w:pPr>
              <w:spacing w:line="440" w:lineRule="exact"/>
              <w:jc w:val="left"/>
              <w:rPr>
                <w:rFonts w:ascii="仿宋" w:eastAsia="仿宋" w:hAnsi="仿宋"/>
                <w:bCs/>
                <w:color w:val="000000" w:themeColor="text1"/>
                <w:sz w:val="24"/>
                <w:szCs w:val="24"/>
              </w:rPr>
            </w:pPr>
            <w:r w:rsidRPr="00D85605">
              <w:rPr>
                <w:rFonts w:ascii="仿宋" w:eastAsia="仿宋" w:hAnsi="仿宋" w:hint="eastAsia"/>
                <w:bCs/>
                <w:color w:val="000000" w:themeColor="text1"/>
                <w:sz w:val="24"/>
                <w:szCs w:val="24"/>
              </w:rPr>
              <w:t>（1）提名书的主要知识产权和标准规范目录（附表1）</w:t>
            </w:r>
          </w:p>
          <w:p w14:paraId="2C47F201" w14:textId="77777777" w:rsidR="00366F55" w:rsidRPr="00D85605" w:rsidRDefault="00366F55" w:rsidP="00CE2AB8">
            <w:pPr>
              <w:spacing w:line="440" w:lineRule="exact"/>
              <w:jc w:val="left"/>
              <w:rPr>
                <w:rFonts w:ascii="仿宋" w:eastAsia="仿宋" w:hAnsi="仿宋"/>
                <w:bCs/>
                <w:color w:val="000000" w:themeColor="text1"/>
                <w:sz w:val="24"/>
                <w:szCs w:val="24"/>
              </w:rPr>
            </w:pPr>
            <w:r w:rsidRPr="00D85605">
              <w:rPr>
                <w:rFonts w:ascii="仿宋" w:eastAsia="仿宋" w:hAnsi="仿宋" w:hint="eastAsia"/>
                <w:bCs/>
                <w:color w:val="000000" w:themeColor="text1"/>
                <w:sz w:val="24"/>
                <w:szCs w:val="24"/>
              </w:rPr>
              <w:t>（2）代表性论文专著目录（附表2）</w:t>
            </w:r>
          </w:p>
        </w:tc>
      </w:tr>
      <w:tr w:rsidR="00D85605" w:rsidRPr="00D85605" w14:paraId="2A7CA915" w14:textId="77777777" w:rsidTr="00CE2AB8">
        <w:trPr>
          <w:trHeight w:val="1958"/>
        </w:trPr>
        <w:tc>
          <w:tcPr>
            <w:tcW w:w="2269" w:type="dxa"/>
            <w:tcBorders>
              <w:right w:val="single" w:sz="4" w:space="0" w:color="auto"/>
            </w:tcBorders>
            <w:vAlign w:val="center"/>
          </w:tcPr>
          <w:p w14:paraId="493A4980" w14:textId="77777777" w:rsidR="00366F55" w:rsidRPr="00D85605" w:rsidRDefault="00366F55" w:rsidP="00366F55">
            <w:pPr>
              <w:jc w:val="center"/>
              <w:rPr>
                <w:rStyle w:val="title1"/>
                <w:rFonts w:ascii="仿宋" w:eastAsia="仿宋" w:hAnsi="仿宋"/>
                <w:color w:val="000000" w:themeColor="text1"/>
              </w:rPr>
            </w:pPr>
            <w:r w:rsidRPr="00D85605">
              <w:rPr>
                <w:rStyle w:val="title1"/>
                <w:rFonts w:ascii="仿宋" w:eastAsia="仿宋" w:hAnsi="仿宋"/>
                <w:color w:val="000000" w:themeColor="text1"/>
              </w:rPr>
              <w:t>主要完成人</w:t>
            </w:r>
          </w:p>
        </w:tc>
        <w:tc>
          <w:tcPr>
            <w:tcW w:w="6407" w:type="dxa"/>
            <w:tcBorders>
              <w:left w:val="single" w:sz="4" w:space="0" w:color="auto"/>
            </w:tcBorders>
            <w:vAlign w:val="center"/>
          </w:tcPr>
          <w:p w14:paraId="5C228000" w14:textId="77777777" w:rsidR="00366F55" w:rsidRPr="00D85605" w:rsidRDefault="00366F55" w:rsidP="00366F55">
            <w:pPr>
              <w:pStyle w:val="aa"/>
              <w:numPr>
                <w:ilvl w:val="0"/>
                <w:numId w:val="2"/>
              </w:numPr>
              <w:spacing w:line="440" w:lineRule="exact"/>
              <w:ind w:firstLineChars="0"/>
              <w:rPr>
                <w:rFonts w:ascii="仿宋" w:eastAsia="仿宋" w:hAnsi="仿宋" w:cs="Calibri"/>
                <w:bCs/>
                <w:color w:val="000000" w:themeColor="text1"/>
                <w:sz w:val="24"/>
                <w:szCs w:val="24"/>
              </w:rPr>
            </w:pPr>
            <w:r w:rsidRPr="00D85605">
              <w:rPr>
                <w:rFonts w:ascii="仿宋" w:eastAsia="仿宋" w:hAnsi="仿宋" w:cs="Calibri" w:hint="eastAsia"/>
                <w:bCs/>
                <w:color w:val="000000" w:themeColor="text1"/>
                <w:sz w:val="24"/>
                <w:szCs w:val="24"/>
              </w:rPr>
              <w:t>吴健</w:t>
            </w:r>
            <w:r w:rsidRPr="00D85605">
              <w:rPr>
                <w:rFonts w:ascii="仿宋" w:eastAsia="仿宋" w:hAnsi="仿宋" w:cs="Calibri"/>
                <w:bCs/>
                <w:color w:val="000000" w:themeColor="text1"/>
                <w:sz w:val="24"/>
                <w:szCs w:val="24"/>
              </w:rPr>
              <w:t>，排名1，</w:t>
            </w:r>
            <w:r w:rsidRPr="00D85605">
              <w:rPr>
                <w:rFonts w:ascii="仿宋" w:eastAsia="仿宋" w:hAnsi="仿宋" w:cs="Calibri" w:hint="eastAsia"/>
                <w:bCs/>
                <w:color w:val="000000" w:themeColor="text1"/>
                <w:sz w:val="24"/>
                <w:szCs w:val="24"/>
              </w:rPr>
              <w:t>教授</w:t>
            </w:r>
            <w:r w:rsidRPr="00D85605">
              <w:rPr>
                <w:rFonts w:ascii="仿宋" w:eastAsia="仿宋" w:hAnsi="仿宋" w:cs="Calibri"/>
                <w:bCs/>
                <w:color w:val="000000" w:themeColor="text1"/>
                <w:sz w:val="24"/>
                <w:szCs w:val="24"/>
              </w:rPr>
              <w:t>，</w:t>
            </w:r>
            <w:r w:rsidRPr="00D85605">
              <w:rPr>
                <w:rFonts w:ascii="仿宋" w:eastAsia="仿宋" w:hAnsi="仿宋" w:cs="Calibri" w:hint="eastAsia"/>
                <w:bCs/>
                <w:color w:val="000000" w:themeColor="text1"/>
                <w:sz w:val="24"/>
                <w:szCs w:val="24"/>
              </w:rPr>
              <w:t>浙江大学</w:t>
            </w:r>
            <w:r w:rsidRPr="00D85605">
              <w:rPr>
                <w:rFonts w:ascii="仿宋" w:eastAsia="仿宋" w:hAnsi="仿宋" w:cs="Calibri"/>
                <w:bCs/>
                <w:color w:val="000000" w:themeColor="text1"/>
                <w:sz w:val="24"/>
                <w:szCs w:val="24"/>
              </w:rPr>
              <w:t>；</w:t>
            </w:r>
          </w:p>
          <w:p w14:paraId="294220A5" w14:textId="4F7C9764" w:rsidR="00366F55" w:rsidRDefault="00366F55" w:rsidP="00366F55">
            <w:pPr>
              <w:pStyle w:val="aa"/>
              <w:numPr>
                <w:ilvl w:val="0"/>
                <w:numId w:val="2"/>
              </w:numPr>
              <w:spacing w:line="440" w:lineRule="exact"/>
              <w:ind w:firstLineChars="0"/>
              <w:rPr>
                <w:rFonts w:ascii="仿宋" w:eastAsia="仿宋" w:hAnsi="仿宋" w:cs="Calibri"/>
                <w:bCs/>
                <w:color w:val="000000" w:themeColor="text1"/>
                <w:sz w:val="24"/>
                <w:szCs w:val="24"/>
              </w:rPr>
            </w:pPr>
            <w:r w:rsidRPr="00D85605">
              <w:rPr>
                <w:rFonts w:ascii="仿宋" w:eastAsia="仿宋" w:hAnsi="仿宋" w:cs="Calibri" w:hint="eastAsia"/>
                <w:bCs/>
                <w:color w:val="000000" w:themeColor="text1"/>
                <w:sz w:val="24"/>
                <w:szCs w:val="24"/>
              </w:rPr>
              <w:t>徐红霞</w:t>
            </w:r>
            <w:r w:rsidRPr="00D85605">
              <w:rPr>
                <w:rFonts w:ascii="仿宋" w:eastAsia="仿宋" w:hAnsi="仿宋" w:cs="Calibri"/>
                <w:bCs/>
                <w:color w:val="000000" w:themeColor="text1"/>
                <w:sz w:val="24"/>
                <w:szCs w:val="24"/>
              </w:rPr>
              <w:t>，排名</w:t>
            </w:r>
            <w:r w:rsidR="00756B9B">
              <w:rPr>
                <w:rFonts w:ascii="仿宋" w:eastAsia="仿宋" w:hAnsi="仿宋" w:cs="Calibri" w:hint="eastAsia"/>
                <w:bCs/>
                <w:color w:val="000000" w:themeColor="text1"/>
                <w:sz w:val="24"/>
                <w:szCs w:val="24"/>
              </w:rPr>
              <w:t>2</w:t>
            </w:r>
            <w:r w:rsidRPr="00D85605">
              <w:rPr>
                <w:rFonts w:ascii="仿宋" w:eastAsia="仿宋" w:hAnsi="仿宋" w:cs="Calibri"/>
                <w:bCs/>
                <w:color w:val="000000" w:themeColor="text1"/>
                <w:sz w:val="24"/>
                <w:szCs w:val="24"/>
              </w:rPr>
              <w:t>，</w:t>
            </w:r>
            <w:r w:rsidRPr="00D85605">
              <w:rPr>
                <w:rFonts w:ascii="仿宋" w:eastAsia="仿宋" w:hAnsi="仿宋" w:cs="微软雅黑" w:hint="eastAsia"/>
                <w:bCs/>
                <w:color w:val="000000" w:themeColor="text1"/>
                <w:sz w:val="24"/>
                <w:szCs w:val="24"/>
              </w:rPr>
              <w:t>副</w:t>
            </w:r>
            <w:r w:rsidRPr="00D85605">
              <w:rPr>
                <w:rFonts w:ascii="仿宋" w:eastAsia="仿宋" w:hAnsi="仿宋" w:cs="Calibri" w:hint="eastAsia"/>
                <w:bCs/>
                <w:color w:val="000000" w:themeColor="text1"/>
                <w:sz w:val="24"/>
                <w:szCs w:val="24"/>
              </w:rPr>
              <w:t>研究员</w:t>
            </w:r>
            <w:r w:rsidRPr="00D85605">
              <w:rPr>
                <w:rFonts w:ascii="仿宋" w:eastAsia="仿宋" w:hAnsi="仿宋" w:cs="Calibri"/>
                <w:bCs/>
                <w:color w:val="000000" w:themeColor="text1"/>
                <w:sz w:val="24"/>
                <w:szCs w:val="24"/>
              </w:rPr>
              <w:t>，</w:t>
            </w:r>
            <w:r w:rsidRPr="00D85605">
              <w:rPr>
                <w:rFonts w:ascii="仿宋" w:eastAsia="仿宋" w:hAnsi="仿宋" w:cs="Calibri" w:hint="eastAsia"/>
                <w:bCs/>
                <w:color w:val="000000" w:themeColor="text1"/>
                <w:sz w:val="24"/>
                <w:szCs w:val="24"/>
              </w:rPr>
              <w:t>浙江大学</w:t>
            </w:r>
            <w:r w:rsidRPr="00D85605">
              <w:rPr>
                <w:rFonts w:ascii="仿宋" w:eastAsia="仿宋" w:hAnsi="仿宋" w:cs="Calibri"/>
                <w:bCs/>
                <w:color w:val="000000" w:themeColor="text1"/>
                <w:sz w:val="24"/>
                <w:szCs w:val="24"/>
              </w:rPr>
              <w:t>；</w:t>
            </w:r>
          </w:p>
          <w:p w14:paraId="2D549AF3" w14:textId="6A3E4372" w:rsidR="00756B9B" w:rsidRPr="00AB2468" w:rsidRDefault="00756B9B" w:rsidP="00756B9B">
            <w:pPr>
              <w:pStyle w:val="aa"/>
              <w:numPr>
                <w:ilvl w:val="0"/>
                <w:numId w:val="2"/>
              </w:numPr>
              <w:spacing w:line="440" w:lineRule="exact"/>
              <w:ind w:firstLineChars="0"/>
              <w:rPr>
                <w:rFonts w:ascii="仿宋" w:eastAsia="仿宋" w:hAnsi="仿宋" w:cs="Calibri"/>
                <w:bCs/>
                <w:color w:val="000000" w:themeColor="text1"/>
                <w:sz w:val="24"/>
                <w:szCs w:val="24"/>
              </w:rPr>
            </w:pPr>
            <w:r>
              <w:rPr>
                <w:rFonts w:ascii="仿宋" w:eastAsia="仿宋" w:hAnsi="仿宋" w:cs="Calibri" w:hint="eastAsia"/>
                <w:bCs/>
                <w:color w:val="000000" w:themeColor="text1"/>
                <w:sz w:val="24"/>
                <w:szCs w:val="24"/>
              </w:rPr>
              <w:t>刘</w:t>
            </w:r>
            <w:r w:rsidRPr="00AB2468">
              <w:rPr>
                <w:rFonts w:ascii="仿宋" w:eastAsia="仿宋" w:hAnsi="仿宋" w:cs="Calibri" w:hint="eastAsia"/>
                <w:bCs/>
                <w:color w:val="000000" w:themeColor="text1"/>
                <w:sz w:val="24"/>
                <w:szCs w:val="24"/>
              </w:rPr>
              <w:t>佐珠，排名3，</w:t>
            </w:r>
            <w:r w:rsidRPr="00AB2468">
              <w:rPr>
                <w:rFonts w:ascii="仿宋" w:eastAsia="仿宋" w:hAnsi="仿宋" w:cs="微软雅黑" w:hint="eastAsia"/>
                <w:bCs/>
                <w:color w:val="000000" w:themeColor="text1"/>
                <w:sz w:val="24"/>
                <w:szCs w:val="24"/>
              </w:rPr>
              <w:t>副</w:t>
            </w:r>
            <w:r w:rsidRPr="00AB2468">
              <w:rPr>
                <w:rFonts w:ascii="仿宋" w:eastAsia="仿宋" w:hAnsi="仿宋" w:cs="Calibri" w:hint="eastAsia"/>
                <w:bCs/>
                <w:color w:val="000000" w:themeColor="text1"/>
                <w:sz w:val="24"/>
                <w:szCs w:val="24"/>
              </w:rPr>
              <w:t>研究员</w:t>
            </w:r>
            <w:r w:rsidRPr="00AB2468">
              <w:rPr>
                <w:rFonts w:ascii="仿宋" w:eastAsia="仿宋" w:hAnsi="仿宋" w:cs="Calibri"/>
                <w:bCs/>
                <w:color w:val="000000" w:themeColor="text1"/>
                <w:sz w:val="24"/>
                <w:szCs w:val="24"/>
              </w:rPr>
              <w:t>，</w:t>
            </w:r>
            <w:r w:rsidRPr="00AB2468">
              <w:rPr>
                <w:rFonts w:ascii="仿宋" w:eastAsia="仿宋" w:hAnsi="仿宋" w:cs="Calibri" w:hint="eastAsia"/>
                <w:bCs/>
                <w:color w:val="000000" w:themeColor="text1"/>
                <w:sz w:val="24"/>
                <w:szCs w:val="24"/>
              </w:rPr>
              <w:t>浙江大学</w:t>
            </w:r>
            <w:r w:rsidRPr="00AB2468">
              <w:rPr>
                <w:rFonts w:ascii="仿宋" w:eastAsia="仿宋" w:hAnsi="仿宋" w:cs="Calibri"/>
                <w:bCs/>
                <w:color w:val="000000" w:themeColor="text1"/>
                <w:sz w:val="24"/>
                <w:szCs w:val="24"/>
              </w:rPr>
              <w:t>；</w:t>
            </w:r>
          </w:p>
          <w:p w14:paraId="21C8909C" w14:textId="7276DEB1" w:rsidR="00756B9B" w:rsidRPr="00AB2468" w:rsidRDefault="00756B9B" w:rsidP="00756B9B">
            <w:pPr>
              <w:pStyle w:val="aa"/>
              <w:numPr>
                <w:ilvl w:val="0"/>
                <w:numId w:val="2"/>
              </w:numPr>
              <w:spacing w:line="440" w:lineRule="exact"/>
              <w:ind w:firstLineChars="0"/>
              <w:rPr>
                <w:rFonts w:ascii="仿宋" w:eastAsia="仿宋" w:hAnsi="仿宋" w:cs="Calibri"/>
                <w:bCs/>
                <w:color w:val="000000" w:themeColor="text1"/>
                <w:sz w:val="24"/>
                <w:szCs w:val="24"/>
              </w:rPr>
            </w:pPr>
            <w:r w:rsidRPr="00AB2468">
              <w:rPr>
                <w:rFonts w:ascii="仿宋" w:eastAsia="仿宋" w:hAnsi="仿宋" w:cs="Calibri" w:hint="eastAsia"/>
                <w:bCs/>
                <w:color w:val="000000" w:themeColor="text1"/>
                <w:sz w:val="24"/>
                <w:szCs w:val="24"/>
              </w:rPr>
              <w:t>应豪超，</w:t>
            </w:r>
            <w:r w:rsidRPr="00AB2468">
              <w:rPr>
                <w:rFonts w:ascii="仿宋" w:eastAsia="仿宋" w:hAnsi="仿宋" w:cs="Calibri"/>
                <w:bCs/>
                <w:color w:val="000000" w:themeColor="text1"/>
                <w:sz w:val="24"/>
                <w:szCs w:val="24"/>
              </w:rPr>
              <w:t>排名</w:t>
            </w:r>
            <w:r w:rsidRPr="00AB2468">
              <w:rPr>
                <w:rFonts w:ascii="仿宋" w:eastAsia="仿宋" w:hAnsi="仿宋" w:cs="Calibri" w:hint="eastAsia"/>
                <w:bCs/>
                <w:color w:val="000000" w:themeColor="text1"/>
                <w:sz w:val="24"/>
                <w:szCs w:val="24"/>
              </w:rPr>
              <w:t>4</w:t>
            </w:r>
            <w:r w:rsidRPr="00AB2468">
              <w:rPr>
                <w:rFonts w:ascii="仿宋" w:eastAsia="仿宋" w:hAnsi="仿宋" w:cs="Calibri"/>
                <w:bCs/>
                <w:color w:val="000000" w:themeColor="text1"/>
                <w:sz w:val="24"/>
                <w:szCs w:val="24"/>
              </w:rPr>
              <w:t>，</w:t>
            </w:r>
            <w:r w:rsidRPr="00AB2468">
              <w:rPr>
                <w:rFonts w:ascii="仿宋" w:eastAsia="仿宋" w:hAnsi="仿宋" w:cs="微软雅黑" w:hint="eastAsia"/>
                <w:bCs/>
                <w:color w:val="000000" w:themeColor="text1"/>
                <w:sz w:val="24"/>
                <w:szCs w:val="24"/>
              </w:rPr>
              <w:t>副</w:t>
            </w:r>
            <w:r w:rsidRPr="00AB2468">
              <w:rPr>
                <w:rFonts w:ascii="仿宋" w:eastAsia="仿宋" w:hAnsi="仿宋" w:cs="Calibri" w:hint="eastAsia"/>
                <w:bCs/>
                <w:color w:val="000000" w:themeColor="text1"/>
                <w:sz w:val="24"/>
                <w:szCs w:val="24"/>
              </w:rPr>
              <w:t>研究员</w:t>
            </w:r>
            <w:r w:rsidRPr="00AB2468">
              <w:rPr>
                <w:rFonts w:ascii="仿宋" w:eastAsia="仿宋" w:hAnsi="仿宋" w:cs="Calibri"/>
                <w:bCs/>
                <w:color w:val="000000" w:themeColor="text1"/>
                <w:sz w:val="24"/>
                <w:szCs w:val="24"/>
              </w:rPr>
              <w:t>，</w:t>
            </w:r>
            <w:r w:rsidRPr="00AB2468">
              <w:rPr>
                <w:rFonts w:ascii="仿宋" w:eastAsia="仿宋" w:hAnsi="仿宋" w:cs="Calibri" w:hint="eastAsia"/>
                <w:bCs/>
                <w:color w:val="000000" w:themeColor="text1"/>
                <w:sz w:val="24"/>
                <w:szCs w:val="24"/>
              </w:rPr>
              <w:t>浙江大学</w:t>
            </w:r>
            <w:r w:rsidR="00060FF1" w:rsidRPr="00AB2468">
              <w:rPr>
                <w:rFonts w:ascii="仿宋" w:eastAsia="仿宋" w:hAnsi="仿宋" w:cs="Calibri" w:hint="eastAsia"/>
                <w:bCs/>
                <w:color w:val="000000" w:themeColor="text1"/>
                <w:sz w:val="24"/>
                <w:szCs w:val="24"/>
              </w:rPr>
              <w:t>；</w:t>
            </w:r>
          </w:p>
          <w:p w14:paraId="662E859C" w14:textId="26AA687A" w:rsidR="00756B9B" w:rsidRPr="00AB2468" w:rsidRDefault="00756B9B" w:rsidP="00366F55">
            <w:pPr>
              <w:pStyle w:val="aa"/>
              <w:numPr>
                <w:ilvl w:val="0"/>
                <w:numId w:val="2"/>
              </w:numPr>
              <w:spacing w:line="440" w:lineRule="exact"/>
              <w:ind w:firstLineChars="0"/>
              <w:rPr>
                <w:rFonts w:ascii="仿宋" w:eastAsia="仿宋" w:hAnsi="仿宋" w:cs="Calibri"/>
                <w:bCs/>
                <w:color w:val="000000" w:themeColor="text1"/>
                <w:sz w:val="24"/>
                <w:szCs w:val="24"/>
              </w:rPr>
            </w:pPr>
            <w:r w:rsidRPr="00AB2468">
              <w:rPr>
                <w:rFonts w:ascii="仿宋" w:eastAsia="仿宋" w:hAnsi="仿宋" w:cs="Calibri" w:hint="eastAsia"/>
                <w:bCs/>
                <w:color w:val="000000" w:themeColor="text1"/>
                <w:sz w:val="24"/>
                <w:szCs w:val="24"/>
              </w:rPr>
              <w:t>梁会营，排名5，副主任医师，广东省人民医院；</w:t>
            </w:r>
          </w:p>
          <w:p w14:paraId="472793E9" w14:textId="5D742FB3" w:rsidR="00756B9B" w:rsidRPr="00AB2468" w:rsidRDefault="00756B9B" w:rsidP="00366F55">
            <w:pPr>
              <w:pStyle w:val="aa"/>
              <w:numPr>
                <w:ilvl w:val="0"/>
                <w:numId w:val="2"/>
              </w:numPr>
              <w:spacing w:line="440" w:lineRule="exact"/>
              <w:ind w:firstLineChars="0"/>
              <w:rPr>
                <w:rFonts w:ascii="仿宋" w:eastAsia="仿宋" w:hAnsi="仿宋" w:cs="Calibri"/>
                <w:bCs/>
                <w:color w:val="000000" w:themeColor="text1"/>
                <w:sz w:val="24"/>
                <w:szCs w:val="24"/>
              </w:rPr>
            </w:pPr>
            <w:r w:rsidRPr="00AB2468">
              <w:rPr>
                <w:rFonts w:ascii="仿宋" w:eastAsia="仿宋" w:hAnsi="仿宋" w:cs="Calibri" w:hint="eastAsia"/>
                <w:bCs/>
                <w:color w:val="000000" w:themeColor="text1"/>
                <w:sz w:val="24"/>
                <w:szCs w:val="24"/>
              </w:rPr>
              <w:t>陈晋泰</w:t>
            </w:r>
            <w:r w:rsidRPr="00AB2468">
              <w:rPr>
                <w:rFonts w:ascii="仿宋" w:eastAsia="仿宋" w:hAnsi="仿宋" w:cs="微软雅黑" w:hint="eastAsia"/>
                <w:bCs/>
                <w:color w:val="000000" w:themeColor="text1"/>
                <w:sz w:val="24"/>
                <w:szCs w:val="24"/>
              </w:rPr>
              <w:t>，排名6，</w:t>
            </w:r>
            <w:r w:rsidR="00957FCB" w:rsidRPr="00AB2468">
              <w:rPr>
                <w:rFonts w:ascii="仿宋" w:eastAsia="仿宋" w:hAnsi="仿宋" w:cs="微软雅黑" w:hint="eastAsia"/>
                <w:bCs/>
                <w:color w:val="000000" w:themeColor="text1"/>
                <w:sz w:val="24"/>
                <w:szCs w:val="24"/>
              </w:rPr>
              <w:t>副研究员，</w:t>
            </w:r>
            <w:r w:rsidRPr="00AB2468">
              <w:rPr>
                <w:color w:val="000000" w:themeColor="text1"/>
                <w:sz w:val="24"/>
              </w:rPr>
              <w:t>香港科技大学（广州）</w:t>
            </w:r>
            <w:r w:rsidRPr="00AB2468">
              <w:rPr>
                <w:rFonts w:hint="eastAsia"/>
                <w:color w:val="000000" w:themeColor="text1"/>
                <w:sz w:val="24"/>
              </w:rPr>
              <w:t>；</w:t>
            </w:r>
          </w:p>
          <w:p w14:paraId="1F498894" w14:textId="74B866C2" w:rsidR="00756B9B" w:rsidRPr="00D85605" w:rsidRDefault="00756B9B" w:rsidP="00366F55">
            <w:pPr>
              <w:pStyle w:val="aa"/>
              <w:numPr>
                <w:ilvl w:val="0"/>
                <w:numId w:val="2"/>
              </w:numPr>
              <w:spacing w:line="440" w:lineRule="exact"/>
              <w:ind w:firstLineChars="0"/>
              <w:rPr>
                <w:rFonts w:ascii="仿宋" w:eastAsia="仿宋" w:hAnsi="仿宋" w:cs="Calibri"/>
                <w:bCs/>
                <w:color w:val="000000" w:themeColor="text1"/>
                <w:sz w:val="24"/>
                <w:szCs w:val="24"/>
              </w:rPr>
            </w:pPr>
            <w:r w:rsidRPr="00D85605">
              <w:rPr>
                <w:rFonts w:ascii="仿宋" w:eastAsia="仿宋" w:hAnsi="仿宋" w:cs="Calibri" w:hint="eastAsia"/>
                <w:bCs/>
                <w:color w:val="000000" w:themeColor="text1"/>
                <w:sz w:val="24"/>
                <w:szCs w:val="24"/>
              </w:rPr>
              <w:t>吴瑞佳</w:t>
            </w:r>
            <w:r w:rsidRPr="00D85605">
              <w:rPr>
                <w:rFonts w:ascii="仿宋" w:eastAsia="仿宋" w:hAnsi="仿宋" w:cs="微软雅黑" w:hint="eastAsia"/>
                <w:bCs/>
                <w:color w:val="000000" w:themeColor="text1"/>
                <w:sz w:val="24"/>
                <w:szCs w:val="24"/>
              </w:rPr>
              <w:t>，排名</w:t>
            </w:r>
            <w:r>
              <w:rPr>
                <w:rFonts w:ascii="仿宋" w:eastAsia="仿宋" w:hAnsi="仿宋" w:cs="微软雅黑" w:hint="eastAsia"/>
                <w:bCs/>
                <w:color w:val="000000" w:themeColor="text1"/>
                <w:sz w:val="24"/>
                <w:szCs w:val="24"/>
              </w:rPr>
              <w:t>7</w:t>
            </w:r>
            <w:r w:rsidRPr="00D85605">
              <w:rPr>
                <w:rFonts w:ascii="仿宋" w:eastAsia="仿宋" w:hAnsi="仿宋" w:cs="微软雅黑" w:hint="eastAsia"/>
                <w:bCs/>
                <w:color w:val="000000" w:themeColor="text1"/>
                <w:sz w:val="24"/>
                <w:szCs w:val="24"/>
              </w:rPr>
              <w:t>，</w:t>
            </w:r>
            <w:r w:rsidRPr="00D85605">
              <w:rPr>
                <w:rFonts w:ascii="仿宋" w:eastAsia="仿宋" w:hAnsi="仿宋" w:cs="Calibri" w:hint="eastAsia"/>
                <w:bCs/>
                <w:color w:val="000000" w:themeColor="text1"/>
                <w:sz w:val="24"/>
                <w:szCs w:val="24"/>
              </w:rPr>
              <w:t>助理教授/</w:t>
            </w:r>
            <w:r w:rsidRPr="00D85605">
              <w:rPr>
                <w:rFonts w:ascii="仿宋" w:eastAsia="仿宋" w:hAnsi="仿宋" w:cs="微软雅黑" w:hint="eastAsia"/>
                <w:bCs/>
                <w:color w:val="000000" w:themeColor="text1"/>
                <w:sz w:val="24"/>
                <w:szCs w:val="24"/>
              </w:rPr>
              <w:t>讲</w:t>
            </w:r>
            <w:r w:rsidRPr="00D85605">
              <w:rPr>
                <w:rFonts w:ascii="仿宋" w:eastAsia="仿宋" w:hAnsi="仿宋" w:cs="Calibri" w:hint="eastAsia"/>
                <w:bCs/>
                <w:color w:val="000000" w:themeColor="text1"/>
                <w:sz w:val="24"/>
                <w:szCs w:val="24"/>
              </w:rPr>
              <w:t>师，</w:t>
            </w:r>
            <w:r w:rsidRPr="00D85605">
              <w:rPr>
                <w:rFonts w:ascii="仿宋" w:eastAsia="仿宋" w:hAnsi="仿宋" w:hint="eastAsia"/>
                <w:bCs/>
                <w:color w:val="000000" w:themeColor="text1"/>
                <w:sz w:val="24"/>
                <w:szCs w:val="24"/>
              </w:rPr>
              <w:t>上海交通大学</w:t>
            </w:r>
            <w:r w:rsidRPr="00D85605">
              <w:rPr>
                <w:rFonts w:ascii="仿宋" w:eastAsia="仿宋" w:hAnsi="仿宋" w:cs="Calibri" w:hint="eastAsia"/>
                <w:bCs/>
                <w:color w:val="000000" w:themeColor="text1"/>
                <w:sz w:val="24"/>
                <w:szCs w:val="24"/>
              </w:rPr>
              <w:t>；</w:t>
            </w:r>
          </w:p>
          <w:p w14:paraId="0B6FB6D7" w14:textId="77777777" w:rsidR="00756B9B" w:rsidRPr="00D85605" w:rsidRDefault="00756B9B" w:rsidP="00756B9B">
            <w:pPr>
              <w:pStyle w:val="aa"/>
              <w:numPr>
                <w:ilvl w:val="0"/>
                <w:numId w:val="2"/>
              </w:numPr>
              <w:spacing w:line="440" w:lineRule="exact"/>
              <w:ind w:firstLineChars="0"/>
              <w:rPr>
                <w:rFonts w:ascii="仿宋" w:eastAsia="仿宋" w:hAnsi="仿宋" w:cs="Calibri"/>
                <w:bCs/>
                <w:color w:val="000000" w:themeColor="text1"/>
                <w:sz w:val="24"/>
                <w:szCs w:val="24"/>
              </w:rPr>
            </w:pPr>
            <w:r w:rsidRPr="00D85605">
              <w:rPr>
                <w:rFonts w:ascii="仿宋" w:eastAsia="仿宋" w:hAnsi="仿宋" w:cs="Calibri" w:hint="eastAsia"/>
                <w:bCs/>
                <w:color w:val="000000" w:themeColor="text1"/>
                <w:sz w:val="24"/>
                <w:szCs w:val="24"/>
              </w:rPr>
              <w:t>林兰芬</w:t>
            </w:r>
            <w:r w:rsidRPr="00D85605">
              <w:rPr>
                <w:rFonts w:ascii="仿宋" w:eastAsia="仿宋" w:hAnsi="仿宋" w:cs="微软雅黑" w:hint="eastAsia"/>
                <w:bCs/>
                <w:color w:val="000000" w:themeColor="text1"/>
                <w:sz w:val="24"/>
                <w:szCs w:val="24"/>
              </w:rPr>
              <w:t>，排名8，</w:t>
            </w:r>
            <w:r w:rsidRPr="00D85605">
              <w:rPr>
                <w:rFonts w:ascii="仿宋" w:eastAsia="仿宋" w:hAnsi="仿宋" w:cs="Calibri" w:hint="eastAsia"/>
                <w:bCs/>
                <w:color w:val="000000" w:themeColor="text1"/>
                <w:sz w:val="24"/>
                <w:szCs w:val="24"/>
              </w:rPr>
              <w:t>教授，浙江大学；</w:t>
            </w:r>
          </w:p>
          <w:p w14:paraId="21F1F40C" w14:textId="23E51EF2" w:rsidR="00366F55" w:rsidRPr="00D85605" w:rsidRDefault="00756B9B" w:rsidP="00366F55">
            <w:pPr>
              <w:pStyle w:val="aa"/>
              <w:numPr>
                <w:ilvl w:val="0"/>
                <w:numId w:val="2"/>
              </w:numPr>
              <w:spacing w:line="440" w:lineRule="exact"/>
              <w:ind w:firstLineChars="0"/>
              <w:rPr>
                <w:rFonts w:ascii="仿宋" w:eastAsia="仿宋" w:hAnsi="仿宋" w:cs="Calibri"/>
                <w:bCs/>
                <w:color w:val="000000" w:themeColor="text1"/>
                <w:sz w:val="24"/>
                <w:szCs w:val="24"/>
              </w:rPr>
            </w:pPr>
            <w:r w:rsidRPr="00756B9B">
              <w:rPr>
                <w:rFonts w:ascii="仿宋" w:eastAsia="仿宋" w:hAnsi="仿宋" w:cs="Calibri"/>
                <w:bCs/>
                <w:color w:val="000000" w:themeColor="text1"/>
                <w:sz w:val="24"/>
                <w:szCs w:val="24"/>
              </w:rPr>
              <w:t>励夏炜</w:t>
            </w:r>
            <w:r>
              <w:rPr>
                <w:rFonts w:ascii="仿宋" w:eastAsia="仿宋" w:hAnsi="仿宋" w:cs="Calibri" w:hint="eastAsia"/>
                <w:bCs/>
                <w:color w:val="000000" w:themeColor="text1"/>
                <w:sz w:val="24"/>
                <w:szCs w:val="24"/>
              </w:rPr>
              <w:t>，排名9，</w:t>
            </w:r>
            <w:r>
              <w:rPr>
                <w:color w:val="000000"/>
                <w:sz w:val="24"/>
              </w:rPr>
              <w:t>副主任医师</w:t>
            </w:r>
            <w:r>
              <w:rPr>
                <w:rFonts w:hint="eastAsia"/>
                <w:color w:val="000000"/>
                <w:sz w:val="24"/>
              </w:rPr>
              <w:t>，</w:t>
            </w:r>
            <w:r w:rsidRPr="00D85605">
              <w:rPr>
                <w:rFonts w:ascii="仿宋" w:eastAsia="仿宋" w:hAnsi="仿宋" w:hint="eastAsia"/>
                <w:bCs/>
                <w:color w:val="000000" w:themeColor="text1"/>
                <w:sz w:val="24"/>
                <w:szCs w:val="24"/>
              </w:rPr>
              <w:t>浙江大学医学院附属第二医院</w:t>
            </w:r>
            <w:r w:rsidRPr="00D85605">
              <w:rPr>
                <w:rFonts w:ascii="仿宋" w:eastAsia="仿宋" w:hAnsi="仿宋" w:cs="Calibri" w:hint="eastAsia"/>
                <w:bCs/>
                <w:color w:val="000000" w:themeColor="text1"/>
                <w:sz w:val="24"/>
                <w:szCs w:val="24"/>
              </w:rPr>
              <w:t>；</w:t>
            </w:r>
          </w:p>
          <w:p w14:paraId="3317935A" w14:textId="47114A49" w:rsidR="00366F55" w:rsidRPr="00756B9B" w:rsidRDefault="00756B9B" w:rsidP="00756B9B">
            <w:pPr>
              <w:pStyle w:val="aa"/>
              <w:numPr>
                <w:ilvl w:val="0"/>
                <w:numId w:val="2"/>
              </w:numPr>
              <w:spacing w:line="440" w:lineRule="exact"/>
              <w:ind w:firstLineChars="0"/>
              <w:rPr>
                <w:rFonts w:ascii="仿宋" w:eastAsia="仿宋" w:hAnsi="仿宋" w:cs="Calibri"/>
                <w:bCs/>
                <w:color w:val="000000" w:themeColor="text1"/>
                <w:sz w:val="24"/>
                <w:szCs w:val="24"/>
              </w:rPr>
            </w:pPr>
            <w:r w:rsidRPr="00D85605">
              <w:rPr>
                <w:rFonts w:ascii="仿宋" w:eastAsia="仿宋" w:hAnsi="仿宋" w:cs="Calibri" w:hint="eastAsia"/>
                <w:bCs/>
                <w:color w:val="000000" w:themeColor="text1"/>
                <w:sz w:val="24"/>
                <w:szCs w:val="24"/>
              </w:rPr>
              <w:t>廖杰远</w:t>
            </w:r>
            <w:r w:rsidRPr="00D85605">
              <w:rPr>
                <w:rFonts w:ascii="仿宋" w:eastAsia="仿宋" w:hAnsi="仿宋" w:cs="微软雅黑" w:hint="eastAsia"/>
                <w:bCs/>
                <w:color w:val="000000" w:themeColor="text1"/>
                <w:sz w:val="24"/>
                <w:szCs w:val="24"/>
              </w:rPr>
              <w:t>，排名</w:t>
            </w:r>
            <w:r>
              <w:rPr>
                <w:rFonts w:ascii="仿宋" w:eastAsia="仿宋" w:hAnsi="仿宋" w:cs="微软雅黑" w:hint="eastAsia"/>
                <w:bCs/>
                <w:color w:val="000000" w:themeColor="text1"/>
                <w:sz w:val="24"/>
                <w:szCs w:val="24"/>
              </w:rPr>
              <w:t>10</w:t>
            </w:r>
            <w:r w:rsidRPr="00D85605">
              <w:rPr>
                <w:rFonts w:ascii="仿宋" w:eastAsia="仿宋" w:hAnsi="仿宋" w:cs="微软雅黑" w:hint="eastAsia"/>
                <w:bCs/>
                <w:color w:val="000000" w:themeColor="text1"/>
                <w:sz w:val="24"/>
                <w:szCs w:val="24"/>
              </w:rPr>
              <w:t>，</w:t>
            </w:r>
            <w:r w:rsidRPr="00D85605">
              <w:rPr>
                <w:rFonts w:ascii="仿宋" w:eastAsia="仿宋" w:hAnsi="仿宋" w:cs="Calibri" w:hint="eastAsia"/>
                <w:bCs/>
                <w:color w:val="000000" w:themeColor="text1"/>
                <w:sz w:val="24"/>
                <w:szCs w:val="24"/>
              </w:rPr>
              <w:t>中级经济师，</w:t>
            </w:r>
            <w:r w:rsidR="008D3E6B" w:rsidRPr="00756B9B">
              <w:rPr>
                <w:rFonts w:ascii="仿宋" w:eastAsia="仿宋" w:hAnsi="仿宋"/>
                <w:bCs/>
                <w:color w:val="000000" w:themeColor="text1"/>
                <w:sz w:val="24"/>
                <w:szCs w:val="24"/>
              </w:rPr>
              <w:t>微医云（杭州）控股有限公司</w:t>
            </w:r>
            <w:r>
              <w:rPr>
                <w:rFonts w:ascii="仿宋" w:eastAsia="仿宋" w:hAnsi="仿宋" w:hint="eastAsia"/>
                <w:bCs/>
                <w:color w:val="000000" w:themeColor="text1"/>
                <w:sz w:val="24"/>
                <w:szCs w:val="24"/>
              </w:rPr>
              <w:t>。</w:t>
            </w:r>
          </w:p>
        </w:tc>
      </w:tr>
      <w:tr w:rsidR="00D85605" w:rsidRPr="00D85605" w14:paraId="66F980C6" w14:textId="77777777" w:rsidTr="00CE2AB8">
        <w:trPr>
          <w:trHeight w:val="1986"/>
        </w:trPr>
        <w:tc>
          <w:tcPr>
            <w:tcW w:w="2269" w:type="dxa"/>
            <w:tcBorders>
              <w:right w:val="single" w:sz="4" w:space="0" w:color="auto"/>
            </w:tcBorders>
            <w:vAlign w:val="center"/>
          </w:tcPr>
          <w:p w14:paraId="0B6F45C0" w14:textId="77777777" w:rsidR="00366F55" w:rsidRPr="00D85605" w:rsidRDefault="00366F55" w:rsidP="00366F55">
            <w:pPr>
              <w:jc w:val="center"/>
              <w:rPr>
                <w:rStyle w:val="title1"/>
                <w:rFonts w:ascii="仿宋" w:eastAsia="仿宋" w:hAnsi="仿宋"/>
                <w:color w:val="000000" w:themeColor="text1"/>
              </w:rPr>
            </w:pPr>
            <w:r w:rsidRPr="00D85605">
              <w:rPr>
                <w:rStyle w:val="title1"/>
                <w:rFonts w:ascii="仿宋" w:eastAsia="仿宋" w:hAnsi="仿宋"/>
                <w:color w:val="000000" w:themeColor="text1"/>
              </w:rPr>
              <w:t>主要完成单位</w:t>
            </w:r>
          </w:p>
        </w:tc>
        <w:tc>
          <w:tcPr>
            <w:tcW w:w="6407" w:type="dxa"/>
            <w:tcBorders>
              <w:left w:val="single" w:sz="4" w:space="0" w:color="auto"/>
            </w:tcBorders>
            <w:vAlign w:val="center"/>
          </w:tcPr>
          <w:p w14:paraId="46D3964A" w14:textId="77777777" w:rsidR="00366F55" w:rsidRPr="00D85605" w:rsidRDefault="00366F55" w:rsidP="00366F55">
            <w:pPr>
              <w:pStyle w:val="aa"/>
              <w:numPr>
                <w:ilvl w:val="0"/>
                <w:numId w:val="3"/>
              </w:numPr>
              <w:spacing w:line="440" w:lineRule="exact"/>
              <w:ind w:firstLineChars="0"/>
              <w:jc w:val="left"/>
              <w:rPr>
                <w:rFonts w:ascii="仿宋" w:eastAsia="仿宋" w:hAnsi="仿宋"/>
                <w:bCs/>
                <w:color w:val="000000" w:themeColor="text1"/>
                <w:sz w:val="24"/>
                <w:szCs w:val="24"/>
              </w:rPr>
            </w:pPr>
            <w:r w:rsidRPr="00D85605">
              <w:rPr>
                <w:rFonts w:ascii="仿宋" w:eastAsia="仿宋" w:hAnsi="仿宋" w:hint="eastAsia"/>
                <w:bCs/>
                <w:color w:val="000000" w:themeColor="text1"/>
                <w:sz w:val="24"/>
                <w:szCs w:val="24"/>
              </w:rPr>
              <w:t xml:space="preserve">浙江大学                </w:t>
            </w:r>
          </w:p>
          <w:p w14:paraId="3C877ECF" w14:textId="77777777" w:rsidR="00366F55" w:rsidRPr="00D85605" w:rsidRDefault="00366F55" w:rsidP="00366F55">
            <w:pPr>
              <w:pStyle w:val="aa"/>
              <w:numPr>
                <w:ilvl w:val="0"/>
                <w:numId w:val="3"/>
              </w:numPr>
              <w:spacing w:line="440" w:lineRule="exact"/>
              <w:ind w:firstLineChars="0"/>
              <w:jc w:val="left"/>
              <w:rPr>
                <w:rFonts w:ascii="仿宋" w:eastAsia="仿宋" w:hAnsi="仿宋"/>
                <w:bCs/>
                <w:color w:val="000000" w:themeColor="text1"/>
                <w:sz w:val="24"/>
                <w:szCs w:val="24"/>
              </w:rPr>
            </w:pPr>
            <w:r w:rsidRPr="00D85605">
              <w:rPr>
                <w:rFonts w:ascii="仿宋" w:eastAsia="仿宋" w:hAnsi="仿宋" w:hint="eastAsia"/>
                <w:bCs/>
                <w:color w:val="000000" w:themeColor="text1"/>
                <w:sz w:val="24"/>
                <w:szCs w:val="24"/>
              </w:rPr>
              <w:t xml:space="preserve">浙江大学医学院附属第二医院 </w:t>
            </w:r>
          </w:p>
          <w:p w14:paraId="0F0CF076" w14:textId="77777777" w:rsidR="00366F55" w:rsidRPr="00D85605" w:rsidRDefault="00366F55" w:rsidP="00366F55">
            <w:pPr>
              <w:pStyle w:val="aa"/>
              <w:numPr>
                <w:ilvl w:val="0"/>
                <w:numId w:val="3"/>
              </w:numPr>
              <w:spacing w:line="440" w:lineRule="exact"/>
              <w:ind w:firstLineChars="0"/>
              <w:jc w:val="left"/>
              <w:rPr>
                <w:rFonts w:ascii="仿宋" w:eastAsia="仿宋" w:hAnsi="仿宋"/>
                <w:bCs/>
                <w:color w:val="000000" w:themeColor="text1"/>
                <w:sz w:val="24"/>
                <w:szCs w:val="24"/>
              </w:rPr>
            </w:pPr>
            <w:r w:rsidRPr="00D85605">
              <w:rPr>
                <w:rFonts w:ascii="仿宋" w:eastAsia="仿宋" w:hAnsi="仿宋" w:hint="eastAsia"/>
                <w:bCs/>
                <w:color w:val="000000" w:themeColor="text1"/>
                <w:sz w:val="24"/>
                <w:szCs w:val="24"/>
              </w:rPr>
              <w:t xml:space="preserve">上海交通大学             </w:t>
            </w:r>
          </w:p>
          <w:p w14:paraId="7E7198A2" w14:textId="204E6F27" w:rsidR="00366F55" w:rsidRPr="00D85605" w:rsidRDefault="00756B9B" w:rsidP="00366F55">
            <w:pPr>
              <w:pStyle w:val="aa"/>
              <w:numPr>
                <w:ilvl w:val="0"/>
                <w:numId w:val="3"/>
              </w:numPr>
              <w:spacing w:line="440" w:lineRule="exact"/>
              <w:ind w:firstLineChars="0"/>
              <w:jc w:val="left"/>
              <w:rPr>
                <w:rFonts w:ascii="仿宋" w:eastAsia="仿宋" w:hAnsi="仿宋"/>
                <w:bCs/>
                <w:color w:val="000000" w:themeColor="text1"/>
                <w:sz w:val="24"/>
                <w:szCs w:val="24"/>
              </w:rPr>
            </w:pPr>
            <w:r w:rsidRPr="00756B9B">
              <w:rPr>
                <w:rFonts w:ascii="仿宋" w:eastAsia="仿宋" w:hAnsi="仿宋"/>
                <w:bCs/>
                <w:color w:val="000000" w:themeColor="text1"/>
                <w:sz w:val="24"/>
                <w:szCs w:val="24"/>
              </w:rPr>
              <w:t>微医云（杭州）控股有限公司</w:t>
            </w:r>
          </w:p>
        </w:tc>
      </w:tr>
      <w:tr w:rsidR="00D85605" w:rsidRPr="00D85605" w14:paraId="4D41AF51" w14:textId="77777777" w:rsidTr="00CE2AB8">
        <w:trPr>
          <w:trHeight w:val="692"/>
        </w:trPr>
        <w:tc>
          <w:tcPr>
            <w:tcW w:w="2269" w:type="dxa"/>
            <w:vAlign w:val="center"/>
          </w:tcPr>
          <w:p w14:paraId="0CCE2AF0" w14:textId="77777777" w:rsidR="00366F55" w:rsidRPr="00D85605" w:rsidRDefault="00366F55" w:rsidP="00CE2AB8">
            <w:pPr>
              <w:jc w:val="center"/>
              <w:rPr>
                <w:rStyle w:val="title1"/>
                <w:rFonts w:ascii="仿宋" w:eastAsia="仿宋" w:hAnsi="仿宋"/>
                <w:color w:val="000000" w:themeColor="text1"/>
              </w:rPr>
            </w:pPr>
            <w:r w:rsidRPr="00D85605">
              <w:rPr>
                <w:rStyle w:val="title1"/>
                <w:rFonts w:ascii="仿宋" w:eastAsia="仿宋" w:hAnsi="仿宋"/>
                <w:color w:val="000000" w:themeColor="text1"/>
              </w:rPr>
              <w:t>提名单位</w:t>
            </w:r>
          </w:p>
        </w:tc>
        <w:tc>
          <w:tcPr>
            <w:tcW w:w="6407" w:type="dxa"/>
            <w:vAlign w:val="center"/>
          </w:tcPr>
          <w:p w14:paraId="5C51E817" w14:textId="77777777" w:rsidR="00366F55" w:rsidRPr="00D85605" w:rsidRDefault="00366F55" w:rsidP="00CE2AB8">
            <w:pPr>
              <w:contextualSpacing/>
              <w:jc w:val="center"/>
              <w:rPr>
                <w:rFonts w:ascii="仿宋" w:eastAsia="仿宋" w:hAnsi="仿宋"/>
                <w:bCs/>
                <w:color w:val="000000" w:themeColor="text1"/>
                <w:sz w:val="24"/>
                <w:szCs w:val="24"/>
              </w:rPr>
            </w:pPr>
            <w:r w:rsidRPr="00D85605">
              <w:rPr>
                <w:rFonts w:ascii="仿宋" w:eastAsia="仿宋" w:hAnsi="仿宋" w:hint="eastAsia"/>
                <w:bCs/>
                <w:color w:val="000000" w:themeColor="text1"/>
                <w:sz w:val="24"/>
                <w:szCs w:val="24"/>
              </w:rPr>
              <w:t>浙江大学</w:t>
            </w:r>
          </w:p>
        </w:tc>
      </w:tr>
      <w:tr w:rsidR="00D85605" w:rsidRPr="00D85605" w14:paraId="2CAB4558" w14:textId="77777777" w:rsidTr="00CE2AB8">
        <w:trPr>
          <w:trHeight w:val="3683"/>
        </w:trPr>
        <w:tc>
          <w:tcPr>
            <w:tcW w:w="2269" w:type="dxa"/>
            <w:vAlign w:val="center"/>
          </w:tcPr>
          <w:p w14:paraId="6BEFA505" w14:textId="77777777" w:rsidR="00366F55" w:rsidRPr="00D85605" w:rsidRDefault="00366F55" w:rsidP="00CE2AB8">
            <w:pPr>
              <w:jc w:val="center"/>
              <w:rPr>
                <w:rStyle w:val="title1"/>
                <w:rFonts w:ascii="仿宋" w:eastAsia="仿宋" w:hAnsi="仿宋"/>
                <w:b w:val="0"/>
                <w:color w:val="000000" w:themeColor="text1"/>
              </w:rPr>
            </w:pPr>
            <w:r w:rsidRPr="00D85605">
              <w:rPr>
                <w:rStyle w:val="title1"/>
                <w:rFonts w:ascii="仿宋" w:eastAsia="仿宋" w:hAnsi="仿宋"/>
                <w:color w:val="000000" w:themeColor="text1"/>
              </w:rPr>
              <w:lastRenderedPageBreak/>
              <w:t>提名意见</w:t>
            </w:r>
          </w:p>
        </w:tc>
        <w:tc>
          <w:tcPr>
            <w:tcW w:w="6407" w:type="dxa"/>
            <w:vAlign w:val="center"/>
          </w:tcPr>
          <w:p w14:paraId="1A272182" w14:textId="77777777" w:rsidR="006C29D2" w:rsidRPr="006C29D2" w:rsidRDefault="006C29D2" w:rsidP="006C29D2">
            <w:pPr>
              <w:ind w:firstLineChars="200" w:firstLine="480"/>
              <w:contextualSpacing/>
              <w:rPr>
                <w:rFonts w:ascii="仿宋" w:eastAsia="仿宋" w:hAnsi="仿宋"/>
                <w:bCs/>
                <w:color w:val="000000" w:themeColor="text1"/>
                <w:sz w:val="24"/>
                <w:szCs w:val="24"/>
              </w:rPr>
            </w:pPr>
            <w:r w:rsidRPr="006C29D2">
              <w:rPr>
                <w:rFonts w:ascii="仿宋" w:eastAsia="仿宋" w:hAnsi="仿宋" w:hint="eastAsia"/>
                <w:bCs/>
                <w:color w:val="000000" w:themeColor="text1"/>
                <w:sz w:val="24"/>
                <w:szCs w:val="24"/>
              </w:rPr>
              <w:t>面向基层医疗的多模态医学AI智能辅助诊断技术，既涉及到医学影像的精准分析、病灶智能识别等细粒度技术突破，也涉及到疾病辅助诊断、智能决策支持等宏观临床应用，主要目的是让基层医疗机构的海量异构医疗数据转化为可靠的智能诊断能力，解决基层医疗"数据质量差、算力资源少、诊疗能力弱"的核心痛点。</w:t>
            </w:r>
          </w:p>
          <w:p w14:paraId="6A3D331E" w14:textId="77777777" w:rsidR="006C29D2" w:rsidRPr="006C29D2" w:rsidRDefault="006C29D2" w:rsidP="004E12D5">
            <w:pPr>
              <w:ind w:firstLineChars="200" w:firstLine="480"/>
              <w:contextualSpacing/>
              <w:rPr>
                <w:rFonts w:ascii="仿宋" w:eastAsia="仿宋" w:hAnsi="仿宋"/>
                <w:bCs/>
                <w:color w:val="000000" w:themeColor="text1"/>
                <w:sz w:val="24"/>
                <w:szCs w:val="24"/>
              </w:rPr>
            </w:pPr>
            <w:r w:rsidRPr="006C29D2">
              <w:rPr>
                <w:rFonts w:ascii="仿宋" w:eastAsia="仿宋" w:hAnsi="仿宋" w:hint="eastAsia"/>
                <w:bCs/>
                <w:color w:val="000000" w:themeColor="text1"/>
                <w:sz w:val="24"/>
                <w:szCs w:val="24"/>
              </w:rPr>
              <w:t>项目团队长期从事医学AI关键技术及临床转化应用研究，依托国家自然科学基金、科技部重点研发计划等多项国家和省部级科技项目支持，从基层医疗实际需求出发，围绕基层医疗AI应用面临的"数据异构性强、计算资源受限、诊疗水平不均"三大核心挑战，突破了面向基层医疗的医学影像高效公平表征技术、轻量级模型部署与智能协同技术、多模态医学数据知识融合驱动的智能辅助决策技术等关键核心技术，从而满足基层医疗"看得准、用得起、推得广"的实际需求。</w:t>
            </w:r>
          </w:p>
          <w:p w14:paraId="48DF08C3" w14:textId="697A65F0" w:rsidR="006C29D2" w:rsidRPr="006C29D2" w:rsidRDefault="006C29D2" w:rsidP="006C29D2">
            <w:pPr>
              <w:ind w:firstLineChars="200" w:firstLine="480"/>
              <w:contextualSpacing/>
              <w:rPr>
                <w:rFonts w:ascii="仿宋" w:eastAsia="仿宋" w:hAnsi="仿宋"/>
                <w:bCs/>
                <w:color w:val="000000" w:themeColor="text1"/>
                <w:sz w:val="24"/>
                <w:szCs w:val="24"/>
              </w:rPr>
            </w:pPr>
            <w:r w:rsidRPr="006C29D2">
              <w:rPr>
                <w:rFonts w:ascii="仿宋" w:eastAsia="仿宋" w:hAnsi="仿宋" w:hint="eastAsia"/>
                <w:bCs/>
                <w:color w:val="000000" w:themeColor="text1"/>
                <w:sz w:val="24"/>
                <w:szCs w:val="24"/>
              </w:rPr>
              <w:t>技术成果研发了眼底、宫颈、心电、肺结核等20余个智能辅助诊断系统，获批国家三类医疗器械注册证1项、二类医疗器械注册证4项，授权发明专利64件，发表高水平论文100余篇。应用于微医平台连接的7900余家医院和基层医疗机构，服务于云诊包、云诊车、两癌筛查车等多种"流动医院"模式，覆盖15省39地市55区县，服务2.5亿用户，取得了显著的社会经济效益。项目成果获得国务院颁发的2019年全国脱贫攻坚奖，入选国家卫健委"推进医改"十大新举措，创建了人工智能赋能基层医疗服务的新模式新业态。</w:t>
            </w:r>
          </w:p>
          <w:p w14:paraId="28785D97" w14:textId="7AE73F0F" w:rsidR="00084AE1" w:rsidRPr="00084AE1" w:rsidRDefault="006C29D2" w:rsidP="006C29D2">
            <w:pPr>
              <w:ind w:firstLineChars="200" w:firstLine="480"/>
              <w:contextualSpacing/>
              <w:rPr>
                <w:rStyle w:val="title1"/>
                <w:rFonts w:ascii="仿宋" w:eastAsia="仿宋" w:hAnsi="仿宋"/>
                <w:b w:val="0"/>
                <w:color w:val="000000" w:themeColor="text1"/>
              </w:rPr>
            </w:pPr>
            <w:r w:rsidRPr="006C29D2">
              <w:rPr>
                <w:rFonts w:ascii="仿宋" w:eastAsia="仿宋" w:hAnsi="仿宋" w:hint="eastAsia"/>
                <w:bCs/>
                <w:color w:val="000000" w:themeColor="text1"/>
                <w:sz w:val="24"/>
                <w:szCs w:val="24"/>
              </w:rPr>
              <w:t>申报内容真实，提名202</w:t>
            </w:r>
            <w:r>
              <w:rPr>
                <w:rFonts w:ascii="仿宋" w:eastAsia="仿宋" w:hAnsi="仿宋" w:hint="eastAsia"/>
                <w:bCs/>
                <w:color w:val="000000" w:themeColor="text1"/>
                <w:sz w:val="24"/>
                <w:szCs w:val="24"/>
              </w:rPr>
              <w:t>4</w:t>
            </w:r>
            <w:r w:rsidRPr="006C29D2">
              <w:rPr>
                <w:rFonts w:ascii="仿宋" w:eastAsia="仿宋" w:hAnsi="仿宋" w:hint="eastAsia"/>
                <w:bCs/>
                <w:color w:val="000000" w:themeColor="text1"/>
                <w:sz w:val="24"/>
                <w:szCs w:val="24"/>
              </w:rPr>
              <w:t>年度浙江省科学技术进步奖一等奖。</w:t>
            </w:r>
          </w:p>
        </w:tc>
      </w:tr>
    </w:tbl>
    <w:p w14:paraId="1AF1ACA3" w14:textId="6189DF00" w:rsidR="00492547" w:rsidRPr="00D85605" w:rsidRDefault="00492547" w:rsidP="00FF3ADE">
      <w:pPr>
        <w:adjustRightInd w:val="0"/>
        <w:snapToGrid w:val="0"/>
        <w:spacing w:line="560" w:lineRule="exact"/>
        <w:rPr>
          <w:color w:val="000000" w:themeColor="text1"/>
        </w:rPr>
      </w:pPr>
    </w:p>
    <w:p w14:paraId="0C23DCEF" w14:textId="77777777" w:rsidR="001F73F0" w:rsidRPr="00D85605" w:rsidRDefault="001F73F0" w:rsidP="001F73F0">
      <w:pPr>
        <w:widowControl/>
        <w:jc w:val="left"/>
        <w:rPr>
          <w:color w:val="000000" w:themeColor="text1"/>
        </w:rPr>
        <w:sectPr w:rsidR="001F73F0" w:rsidRPr="00D85605">
          <w:pgSz w:w="11906" w:h="16838"/>
          <w:pgMar w:top="1440" w:right="1800" w:bottom="1440" w:left="1800" w:header="851" w:footer="992" w:gutter="0"/>
          <w:cols w:space="425"/>
          <w:docGrid w:type="lines" w:linePitch="312"/>
        </w:sectPr>
      </w:pPr>
    </w:p>
    <w:p w14:paraId="56DF67C2" w14:textId="77777777" w:rsidR="001F73F0" w:rsidRPr="00D85605" w:rsidRDefault="001F73F0" w:rsidP="001F73F0">
      <w:pPr>
        <w:widowControl/>
        <w:jc w:val="left"/>
        <w:rPr>
          <w:color w:val="000000" w:themeColor="text1"/>
        </w:rPr>
      </w:pPr>
      <w:bookmarkStart w:id="0" w:name="_GoBack"/>
      <w:bookmarkEnd w:id="0"/>
    </w:p>
    <w:p w14:paraId="539C5A63" w14:textId="45A40797" w:rsidR="001F73F0" w:rsidRPr="00D85605" w:rsidRDefault="00AE03C6" w:rsidP="001F73F0">
      <w:pPr>
        <w:pStyle w:val="a4"/>
        <w:jc w:val="center"/>
        <w:rPr>
          <w:rFonts w:eastAsia="方正黑体简体"/>
          <w:color w:val="000000" w:themeColor="text1"/>
          <w:sz w:val="32"/>
          <w:szCs w:val="22"/>
        </w:rPr>
      </w:pPr>
      <w:r w:rsidRPr="00D85605">
        <w:rPr>
          <w:rFonts w:eastAsia="方正黑体简体" w:hAnsi="方正黑体简体" w:cs="方正黑体简体" w:hint="eastAsia"/>
          <w:color w:val="000000" w:themeColor="text1"/>
          <w:sz w:val="32"/>
          <w:szCs w:val="22"/>
        </w:rPr>
        <w:t>附表</w:t>
      </w:r>
      <w:r w:rsidRPr="00D85605">
        <w:rPr>
          <w:rFonts w:eastAsia="方正黑体简体" w:hAnsi="方正黑体简体" w:cs="方正黑体简体" w:hint="eastAsia"/>
          <w:color w:val="000000" w:themeColor="text1"/>
          <w:sz w:val="32"/>
          <w:szCs w:val="22"/>
        </w:rPr>
        <w:t>1</w:t>
      </w:r>
      <w:r w:rsidRPr="00D85605">
        <w:rPr>
          <w:rFonts w:eastAsia="方正黑体简体" w:hAnsi="方正黑体简体" w:cs="方正黑体简体" w:hint="eastAsia"/>
          <w:color w:val="000000" w:themeColor="text1"/>
          <w:sz w:val="32"/>
          <w:szCs w:val="22"/>
        </w:rPr>
        <w:t>：</w:t>
      </w:r>
      <w:r w:rsidR="001F73F0" w:rsidRPr="00D85605">
        <w:rPr>
          <w:rFonts w:eastAsia="方正黑体简体" w:hAnsi="方正黑体简体" w:cs="方正黑体简体" w:hint="eastAsia"/>
          <w:color w:val="000000" w:themeColor="text1"/>
          <w:sz w:val="32"/>
          <w:szCs w:val="22"/>
        </w:rPr>
        <w:t>主要知识产权和标准规范目录</w:t>
      </w:r>
    </w:p>
    <w:tbl>
      <w:tblPr>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2576"/>
        <w:gridCol w:w="935"/>
        <w:gridCol w:w="1843"/>
        <w:gridCol w:w="1275"/>
        <w:gridCol w:w="1418"/>
        <w:gridCol w:w="1276"/>
        <w:gridCol w:w="2268"/>
        <w:gridCol w:w="1694"/>
      </w:tblGrid>
      <w:tr w:rsidR="00D85605" w:rsidRPr="00D85605" w14:paraId="2FC91B96" w14:textId="77777777" w:rsidTr="001E3043">
        <w:trPr>
          <w:trHeight w:val="567"/>
          <w:jc w:val="center"/>
        </w:trPr>
        <w:tc>
          <w:tcPr>
            <w:tcW w:w="1304" w:type="dxa"/>
            <w:tcBorders>
              <w:top w:val="single" w:sz="4" w:space="0" w:color="auto"/>
              <w:left w:val="single" w:sz="4" w:space="0" w:color="auto"/>
              <w:bottom w:val="single" w:sz="4" w:space="0" w:color="auto"/>
              <w:right w:val="single" w:sz="4" w:space="0" w:color="auto"/>
            </w:tcBorders>
            <w:vAlign w:val="center"/>
          </w:tcPr>
          <w:p w14:paraId="30446ACC" w14:textId="77777777" w:rsidR="001F73F0" w:rsidRPr="00D85605" w:rsidRDefault="001F73F0" w:rsidP="00E43EC0">
            <w:pPr>
              <w:jc w:val="center"/>
              <w:rPr>
                <w:rFonts w:eastAsia="仿宋_GB2312"/>
                <w:color w:val="000000" w:themeColor="text1"/>
                <w:sz w:val="24"/>
                <w:szCs w:val="21"/>
              </w:rPr>
            </w:pPr>
            <w:r w:rsidRPr="00D85605">
              <w:rPr>
                <w:rFonts w:eastAsia="仿宋_GB2312" w:cs="仿宋_GB2312" w:hint="eastAsia"/>
                <w:color w:val="000000" w:themeColor="text1"/>
                <w:sz w:val="24"/>
                <w:szCs w:val="21"/>
                <w:lang w:bidi="ar"/>
              </w:rPr>
              <w:t>知识产权</w:t>
            </w:r>
          </w:p>
          <w:p w14:paraId="4BC1DDFD" w14:textId="77777777" w:rsidR="001F73F0" w:rsidRPr="00D85605" w:rsidRDefault="001F73F0" w:rsidP="00E43EC0">
            <w:pPr>
              <w:jc w:val="center"/>
              <w:rPr>
                <w:rFonts w:eastAsia="仿宋_GB2312"/>
                <w:color w:val="000000" w:themeColor="text1"/>
                <w:sz w:val="24"/>
                <w:szCs w:val="21"/>
              </w:rPr>
            </w:pPr>
            <w:r w:rsidRPr="00D85605">
              <w:rPr>
                <w:rFonts w:eastAsia="仿宋_GB2312" w:cs="仿宋_GB2312" w:hint="eastAsia"/>
                <w:color w:val="000000" w:themeColor="text1"/>
                <w:sz w:val="24"/>
                <w:szCs w:val="21"/>
                <w:lang w:bidi="ar"/>
              </w:rPr>
              <w:t>（标准规范）类别</w:t>
            </w:r>
          </w:p>
        </w:tc>
        <w:tc>
          <w:tcPr>
            <w:tcW w:w="2576" w:type="dxa"/>
            <w:tcBorders>
              <w:top w:val="single" w:sz="4" w:space="0" w:color="auto"/>
              <w:left w:val="single" w:sz="4" w:space="0" w:color="auto"/>
              <w:bottom w:val="single" w:sz="4" w:space="0" w:color="auto"/>
              <w:right w:val="single" w:sz="4" w:space="0" w:color="auto"/>
            </w:tcBorders>
            <w:vAlign w:val="center"/>
          </w:tcPr>
          <w:p w14:paraId="676E107E" w14:textId="77777777" w:rsidR="001F73F0" w:rsidRPr="00D85605" w:rsidRDefault="001F73F0" w:rsidP="00E43EC0">
            <w:pPr>
              <w:jc w:val="center"/>
              <w:rPr>
                <w:rFonts w:eastAsia="仿宋_GB2312"/>
                <w:color w:val="000000" w:themeColor="text1"/>
                <w:sz w:val="24"/>
                <w:szCs w:val="21"/>
              </w:rPr>
            </w:pPr>
            <w:r w:rsidRPr="00D85605">
              <w:rPr>
                <w:rFonts w:eastAsia="仿宋_GB2312" w:cs="仿宋_GB2312" w:hint="eastAsia"/>
                <w:color w:val="000000" w:themeColor="text1"/>
                <w:sz w:val="24"/>
                <w:szCs w:val="21"/>
                <w:lang w:bidi="ar"/>
              </w:rPr>
              <w:t>知识产权（标准规范）具体名称</w:t>
            </w:r>
          </w:p>
        </w:tc>
        <w:tc>
          <w:tcPr>
            <w:tcW w:w="935" w:type="dxa"/>
            <w:tcBorders>
              <w:top w:val="single" w:sz="4" w:space="0" w:color="auto"/>
              <w:left w:val="single" w:sz="4" w:space="0" w:color="auto"/>
              <w:bottom w:val="single" w:sz="4" w:space="0" w:color="auto"/>
              <w:right w:val="single" w:sz="4" w:space="0" w:color="auto"/>
            </w:tcBorders>
            <w:vAlign w:val="center"/>
          </w:tcPr>
          <w:p w14:paraId="047BACF6" w14:textId="77777777" w:rsidR="001F73F0" w:rsidRPr="00D85605" w:rsidRDefault="001F73F0" w:rsidP="00E43EC0">
            <w:pPr>
              <w:jc w:val="center"/>
              <w:rPr>
                <w:rFonts w:eastAsia="仿宋_GB2312"/>
                <w:color w:val="000000" w:themeColor="text1"/>
                <w:sz w:val="24"/>
                <w:szCs w:val="21"/>
              </w:rPr>
            </w:pPr>
            <w:r w:rsidRPr="00D85605">
              <w:rPr>
                <w:rFonts w:eastAsia="仿宋_GB2312" w:cs="仿宋_GB2312" w:hint="eastAsia"/>
                <w:color w:val="000000" w:themeColor="text1"/>
                <w:sz w:val="24"/>
                <w:szCs w:val="21"/>
                <w:lang w:bidi="ar"/>
              </w:rPr>
              <w:t>国家</w:t>
            </w:r>
          </w:p>
          <w:p w14:paraId="17A6FE29" w14:textId="77777777" w:rsidR="001F73F0" w:rsidRPr="00D85605" w:rsidRDefault="001F73F0" w:rsidP="00E43EC0">
            <w:pPr>
              <w:jc w:val="center"/>
              <w:rPr>
                <w:rFonts w:eastAsia="仿宋_GB2312"/>
                <w:bCs/>
                <w:snapToGrid w:val="0"/>
                <w:color w:val="000000" w:themeColor="text1"/>
                <w:kern w:val="0"/>
                <w:sz w:val="24"/>
                <w:szCs w:val="21"/>
              </w:rPr>
            </w:pPr>
            <w:r w:rsidRPr="00D85605">
              <w:rPr>
                <w:rFonts w:eastAsia="仿宋_GB2312" w:cs="仿宋_GB2312" w:hint="eastAsia"/>
                <w:bCs/>
                <w:snapToGrid w:val="0"/>
                <w:color w:val="000000" w:themeColor="text1"/>
                <w:kern w:val="0"/>
                <w:sz w:val="24"/>
                <w:szCs w:val="21"/>
                <w:lang w:bidi="ar"/>
              </w:rPr>
              <w:t>（地区）</w:t>
            </w:r>
          </w:p>
        </w:tc>
        <w:tc>
          <w:tcPr>
            <w:tcW w:w="1843" w:type="dxa"/>
            <w:tcBorders>
              <w:top w:val="single" w:sz="4" w:space="0" w:color="auto"/>
              <w:left w:val="single" w:sz="4" w:space="0" w:color="auto"/>
              <w:bottom w:val="single" w:sz="4" w:space="0" w:color="auto"/>
              <w:right w:val="single" w:sz="4" w:space="0" w:color="auto"/>
            </w:tcBorders>
            <w:vAlign w:val="center"/>
          </w:tcPr>
          <w:p w14:paraId="7C71257C" w14:textId="77777777" w:rsidR="001F73F0" w:rsidRPr="00D85605" w:rsidRDefault="001F73F0" w:rsidP="00E43EC0">
            <w:pPr>
              <w:jc w:val="center"/>
              <w:rPr>
                <w:rFonts w:eastAsia="仿宋_GB2312"/>
                <w:color w:val="000000" w:themeColor="text1"/>
                <w:sz w:val="24"/>
                <w:szCs w:val="21"/>
              </w:rPr>
            </w:pPr>
            <w:r w:rsidRPr="00D85605">
              <w:rPr>
                <w:rFonts w:eastAsia="仿宋_GB2312" w:cs="仿宋_GB2312" w:hint="eastAsia"/>
                <w:color w:val="000000" w:themeColor="text1"/>
                <w:sz w:val="24"/>
                <w:szCs w:val="21"/>
                <w:lang w:bidi="ar"/>
              </w:rPr>
              <w:t>授权号</w:t>
            </w:r>
          </w:p>
          <w:p w14:paraId="1BB807E6" w14:textId="77777777" w:rsidR="001F73F0" w:rsidRPr="00D85605" w:rsidRDefault="001F73F0" w:rsidP="00E43EC0">
            <w:pPr>
              <w:jc w:val="center"/>
              <w:rPr>
                <w:rFonts w:eastAsia="仿宋_GB2312"/>
                <w:color w:val="000000" w:themeColor="text1"/>
                <w:sz w:val="24"/>
                <w:szCs w:val="21"/>
              </w:rPr>
            </w:pPr>
            <w:r w:rsidRPr="00D85605">
              <w:rPr>
                <w:rFonts w:eastAsia="仿宋_GB2312" w:cs="仿宋_GB2312" w:hint="eastAsia"/>
                <w:color w:val="000000" w:themeColor="text1"/>
                <w:sz w:val="24"/>
                <w:szCs w:val="21"/>
                <w:lang w:bidi="ar"/>
              </w:rPr>
              <w:t>（标准规范编号）</w:t>
            </w:r>
          </w:p>
        </w:tc>
        <w:tc>
          <w:tcPr>
            <w:tcW w:w="1275" w:type="dxa"/>
            <w:tcBorders>
              <w:top w:val="single" w:sz="4" w:space="0" w:color="auto"/>
              <w:left w:val="single" w:sz="4" w:space="0" w:color="auto"/>
              <w:bottom w:val="single" w:sz="4" w:space="0" w:color="auto"/>
              <w:right w:val="single" w:sz="4" w:space="0" w:color="auto"/>
            </w:tcBorders>
            <w:vAlign w:val="center"/>
          </w:tcPr>
          <w:p w14:paraId="7E13D426" w14:textId="77777777" w:rsidR="001F73F0" w:rsidRPr="00D85605" w:rsidRDefault="001F73F0" w:rsidP="00E43EC0">
            <w:pPr>
              <w:jc w:val="center"/>
              <w:rPr>
                <w:rFonts w:eastAsia="仿宋_GB2312"/>
                <w:color w:val="000000" w:themeColor="text1"/>
                <w:sz w:val="24"/>
                <w:szCs w:val="21"/>
              </w:rPr>
            </w:pPr>
            <w:r w:rsidRPr="00D85605">
              <w:rPr>
                <w:rFonts w:eastAsia="仿宋_GB2312" w:cs="仿宋_GB2312" w:hint="eastAsia"/>
                <w:color w:val="000000" w:themeColor="text1"/>
                <w:sz w:val="24"/>
                <w:szCs w:val="21"/>
                <w:lang w:bidi="ar"/>
              </w:rPr>
              <w:t>授权</w:t>
            </w:r>
          </w:p>
          <w:p w14:paraId="59BEAE96" w14:textId="77777777" w:rsidR="001F73F0" w:rsidRPr="00D85605" w:rsidRDefault="001F73F0" w:rsidP="00E43EC0">
            <w:pPr>
              <w:jc w:val="center"/>
              <w:rPr>
                <w:rFonts w:eastAsia="仿宋_GB2312"/>
                <w:color w:val="000000" w:themeColor="text1"/>
                <w:sz w:val="24"/>
                <w:szCs w:val="21"/>
              </w:rPr>
            </w:pPr>
            <w:r w:rsidRPr="00D85605">
              <w:rPr>
                <w:rFonts w:eastAsia="仿宋_GB2312" w:cs="仿宋_GB2312" w:hint="eastAsia"/>
                <w:color w:val="000000" w:themeColor="text1"/>
                <w:sz w:val="24"/>
                <w:szCs w:val="21"/>
                <w:lang w:bidi="ar"/>
              </w:rPr>
              <w:t>（标准发布）</w:t>
            </w:r>
          </w:p>
          <w:p w14:paraId="033CA935" w14:textId="77777777" w:rsidR="001F73F0" w:rsidRPr="00D85605" w:rsidRDefault="001F73F0" w:rsidP="00E43EC0">
            <w:pPr>
              <w:jc w:val="center"/>
              <w:rPr>
                <w:rFonts w:eastAsia="仿宋_GB2312"/>
                <w:color w:val="000000" w:themeColor="text1"/>
                <w:sz w:val="24"/>
                <w:szCs w:val="21"/>
              </w:rPr>
            </w:pPr>
            <w:r w:rsidRPr="00D85605">
              <w:rPr>
                <w:rFonts w:eastAsia="仿宋_GB2312" w:cs="仿宋_GB2312" w:hint="eastAsia"/>
                <w:color w:val="000000" w:themeColor="text1"/>
                <w:sz w:val="24"/>
                <w:szCs w:val="21"/>
                <w:lang w:bidi="ar"/>
              </w:rPr>
              <w:t>日期</w:t>
            </w:r>
          </w:p>
        </w:tc>
        <w:tc>
          <w:tcPr>
            <w:tcW w:w="1418" w:type="dxa"/>
            <w:tcBorders>
              <w:top w:val="single" w:sz="4" w:space="0" w:color="auto"/>
              <w:left w:val="single" w:sz="4" w:space="0" w:color="auto"/>
              <w:bottom w:val="single" w:sz="4" w:space="0" w:color="auto"/>
              <w:right w:val="single" w:sz="4" w:space="0" w:color="auto"/>
            </w:tcBorders>
            <w:vAlign w:val="center"/>
          </w:tcPr>
          <w:p w14:paraId="4933FB45" w14:textId="77777777" w:rsidR="001F73F0" w:rsidRPr="00D85605" w:rsidRDefault="001F73F0" w:rsidP="00E43EC0">
            <w:pPr>
              <w:jc w:val="center"/>
              <w:rPr>
                <w:rFonts w:eastAsia="仿宋_GB2312"/>
                <w:color w:val="000000" w:themeColor="text1"/>
                <w:sz w:val="24"/>
                <w:szCs w:val="21"/>
              </w:rPr>
            </w:pPr>
            <w:r w:rsidRPr="00D85605">
              <w:rPr>
                <w:rFonts w:eastAsia="仿宋_GB2312" w:cs="仿宋_GB2312" w:hint="eastAsia"/>
                <w:color w:val="000000" w:themeColor="text1"/>
                <w:sz w:val="24"/>
                <w:szCs w:val="21"/>
                <w:lang w:bidi="ar"/>
              </w:rPr>
              <w:t>证书编号（标准规范批准发布部门）</w:t>
            </w:r>
          </w:p>
        </w:tc>
        <w:tc>
          <w:tcPr>
            <w:tcW w:w="1276" w:type="dxa"/>
            <w:tcBorders>
              <w:top w:val="single" w:sz="4" w:space="0" w:color="auto"/>
              <w:left w:val="single" w:sz="4" w:space="0" w:color="auto"/>
              <w:bottom w:val="single" w:sz="4" w:space="0" w:color="auto"/>
              <w:right w:val="single" w:sz="4" w:space="0" w:color="auto"/>
            </w:tcBorders>
            <w:vAlign w:val="center"/>
          </w:tcPr>
          <w:p w14:paraId="6A3B5591" w14:textId="77777777" w:rsidR="001F73F0" w:rsidRPr="00D85605" w:rsidRDefault="001F73F0" w:rsidP="00E43EC0">
            <w:pPr>
              <w:jc w:val="center"/>
              <w:rPr>
                <w:rFonts w:eastAsia="仿宋_GB2312"/>
                <w:color w:val="000000" w:themeColor="text1"/>
                <w:sz w:val="24"/>
                <w:szCs w:val="21"/>
              </w:rPr>
            </w:pPr>
            <w:r w:rsidRPr="00D85605">
              <w:rPr>
                <w:rFonts w:eastAsia="仿宋_GB2312" w:cs="仿宋_GB2312" w:hint="eastAsia"/>
                <w:color w:val="000000" w:themeColor="text1"/>
                <w:sz w:val="24"/>
                <w:szCs w:val="21"/>
                <w:lang w:bidi="ar"/>
              </w:rPr>
              <w:t>权利人（标准规范起草单位）</w:t>
            </w:r>
          </w:p>
        </w:tc>
        <w:tc>
          <w:tcPr>
            <w:tcW w:w="2268" w:type="dxa"/>
            <w:tcBorders>
              <w:top w:val="single" w:sz="4" w:space="0" w:color="auto"/>
              <w:left w:val="single" w:sz="4" w:space="0" w:color="auto"/>
              <w:bottom w:val="single" w:sz="4" w:space="0" w:color="auto"/>
              <w:right w:val="single" w:sz="4" w:space="0" w:color="auto"/>
            </w:tcBorders>
            <w:vAlign w:val="center"/>
          </w:tcPr>
          <w:p w14:paraId="014E81CF" w14:textId="77777777" w:rsidR="001F73F0" w:rsidRPr="00D85605" w:rsidRDefault="001F73F0" w:rsidP="00E43EC0">
            <w:pPr>
              <w:jc w:val="center"/>
              <w:rPr>
                <w:rFonts w:eastAsia="仿宋_GB2312"/>
                <w:color w:val="000000" w:themeColor="text1"/>
                <w:sz w:val="24"/>
                <w:szCs w:val="21"/>
              </w:rPr>
            </w:pPr>
            <w:r w:rsidRPr="00D85605">
              <w:rPr>
                <w:rFonts w:eastAsia="仿宋_GB2312" w:cs="仿宋_GB2312" w:hint="eastAsia"/>
                <w:color w:val="000000" w:themeColor="text1"/>
                <w:sz w:val="24"/>
                <w:szCs w:val="21"/>
                <w:lang w:bidi="ar"/>
              </w:rPr>
              <w:t>发明人（标准规范起草人）</w:t>
            </w:r>
          </w:p>
        </w:tc>
        <w:tc>
          <w:tcPr>
            <w:tcW w:w="1694" w:type="dxa"/>
            <w:tcBorders>
              <w:top w:val="single" w:sz="4" w:space="0" w:color="auto"/>
              <w:left w:val="single" w:sz="4" w:space="0" w:color="auto"/>
              <w:bottom w:val="single" w:sz="4" w:space="0" w:color="auto"/>
              <w:right w:val="single" w:sz="4" w:space="0" w:color="auto"/>
            </w:tcBorders>
            <w:vAlign w:val="center"/>
          </w:tcPr>
          <w:p w14:paraId="3BD6856B" w14:textId="77777777" w:rsidR="001F73F0" w:rsidRPr="00D85605" w:rsidRDefault="001F73F0" w:rsidP="00E43EC0">
            <w:pPr>
              <w:jc w:val="center"/>
              <w:rPr>
                <w:rFonts w:eastAsia="仿宋_GB2312"/>
                <w:color w:val="000000" w:themeColor="text1"/>
                <w:sz w:val="24"/>
                <w:szCs w:val="21"/>
              </w:rPr>
            </w:pPr>
            <w:r w:rsidRPr="00D85605">
              <w:rPr>
                <w:rFonts w:eastAsia="仿宋_GB2312" w:cs="仿宋_GB2312" w:hint="eastAsia"/>
                <w:color w:val="000000" w:themeColor="text1"/>
                <w:sz w:val="24"/>
                <w:szCs w:val="21"/>
                <w:lang w:bidi="ar"/>
              </w:rPr>
              <w:t>发明专利（标准规范）有效状态</w:t>
            </w:r>
          </w:p>
        </w:tc>
      </w:tr>
      <w:tr w:rsidR="009A296D" w:rsidRPr="00D85605" w14:paraId="54C9DA45" w14:textId="77777777" w:rsidTr="001E3043">
        <w:trPr>
          <w:trHeight w:val="567"/>
          <w:jc w:val="center"/>
        </w:trPr>
        <w:tc>
          <w:tcPr>
            <w:tcW w:w="1304" w:type="dxa"/>
            <w:tcBorders>
              <w:top w:val="single" w:sz="4" w:space="0" w:color="auto"/>
              <w:left w:val="single" w:sz="4" w:space="0" w:color="auto"/>
              <w:bottom w:val="single" w:sz="4" w:space="0" w:color="auto"/>
              <w:right w:val="single" w:sz="4" w:space="0" w:color="auto"/>
            </w:tcBorders>
            <w:vAlign w:val="center"/>
          </w:tcPr>
          <w:p w14:paraId="04C1FEC2" w14:textId="1F76AA85" w:rsidR="009A296D" w:rsidRPr="00957FCB" w:rsidRDefault="009A296D" w:rsidP="009A296D">
            <w:pPr>
              <w:rPr>
                <w:rFonts w:eastAsia="仿宋_GB2312"/>
                <w:sz w:val="24"/>
                <w:szCs w:val="24"/>
              </w:rPr>
            </w:pPr>
            <w:r w:rsidRPr="00957FCB">
              <w:rPr>
                <w:rFonts w:eastAsia="仿宋_GB2312" w:hint="eastAsia"/>
                <w:sz w:val="24"/>
                <w:szCs w:val="24"/>
              </w:rPr>
              <w:t>发明专利</w:t>
            </w:r>
          </w:p>
        </w:tc>
        <w:tc>
          <w:tcPr>
            <w:tcW w:w="2576" w:type="dxa"/>
            <w:tcBorders>
              <w:top w:val="single" w:sz="4" w:space="0" w:color="auto"/>
              <w:left w:val="single" w:sz="4" w:space="0" w:color="auto"/>
              <w:bottom w:val="single" w:sz="4" w:space="0" w:color="auto"/>
              <w:right w:val="single" w:sz="4" w:space="0" w:color="auto"/>
            </w:tcBorders>
            <w:vAlign w:val="center"/>
          </w:tcPr>
          <w:p w14:paraId="21570C2E" w14:textId="4B8FC757" w:rsidR="009A296D" w:rsidRPr="00957FCB" w:rsidRDefault="00957FCB" w:rsidP="009A296D">
            <w:pPr>
              <w:rPr>
                <w:rFonts w:eastAsia="仿宋_GB2312"/>
                <w:sz w:val="24"/>
                <w:szCs w:val="24"/>
              </w:rPr>
            </w:pPr>
            <w:r w:rsidRPr="00957FCB">
              <w:rPr>
                <w:rFonts w:eastAsia="仿宋_GB2312" w:hint="eastAsia"/>
                <w:sz w:val="24"/>
                <w:szCs w:val="24"/>
              </w:rPr>
              <w:t>基于多模态注意力模型的宫颈非典型病变诊断模型和装置</w:t>
            </w:r>
          </w:p>
        </w:tc>
        <w:tc>
          <w:tcPr>
            <w:tcW w:w="935" w:type="dxa"/>
            <w:tcBorders>
              <w:top w:val="single" w:sz="4" w:space="0" w:color="auto"/>
              <w:left w:val="single" w:sz="4" w:space="0" w:color="auto"/>
              <w:bottom w:val="single" w:sz="4" w:space="0" w:color="auto"/>
              <w:right w:val="single" w:sz="4" w:space="0" w:color="auto"/>
            </w:tcBorders>
            <w:vAlign w:val="center"/>
          </w:tcPr>
          <w:p w14:paraId="237B00ED" w14:textId="746B0AF9" w:rsidR="009A296D" w:rsidRPr="00D85605" w:rsidRDefault="009A296D" w:rsidP="001E3043">
            <w:pPr>
              <w:jc w:val="center"/>
              <w:rPr>
                <w:color w:val="000000" w:themeColor="text1"/>
                <w:sz w:val="28"/>
                <w:szCs w:val="28"/>
              </w:rPr>
            </w:pPr>
            <w:r>
              <w:rPr>
                <w:rFonts w:eastAsia="仿宋_GB2312" w:hint="eastAsia"/>
                <w:color w:val="000000" w:themeColor="text1"/>
                <w:sz w:val="24"/>
                <w:szCs w:val="21"/>
              </w:rPr>
              <w:t>中国</w:t>
            </w:r>
          </w:p>
        </w:tc>
        <w:tc>
          <w:tcPr>
            <w:tcW w:w="1843" w:type="dxa"/>
            <w:tcBorders>
              <w:top w:val="single" w:sz="4" w:space="0" w:color="auto"/>
              <w:left w:val="single" w:sz="4" w:space="0" w:color="auto"/>
              <w:bottom w:val="single" w:sz="4" w:space="0" w:color="auto"/>
              <w:right w:val="single" w:sz="4" w:space="0" w:color="auto"/>
            </w:tcBorders>
            <w:vAlign w:val="center"/>
          </w:tcPr>
          <w:p w14:paraId="40DF5120" w14:textId="62B58C20" w:rsidR="009A296D" w:rsidRPr="00D85605" w:rsidRDefault="00957FCB" w:rsidP="009A296D">
            <w:pPr>
              <w:rPr>
                <w:color w:val="000000" w:themeColor="text1"/>
                <w:sz w:val="28"/>
                <w:szCs w:val="28"/>
              </w:rPr>
            </w:pPr>
            <w:r w:rsidRPr="00957FCB">
              <w:rPr>
                <w:rFonts w:eastAsia="仿宋_GB2312"/>
                <w:color w:val="000000" w:themeColor="text1"/>
                <w:sz w:val="24"/>
                <w:szCs w:val="21"/>
              </w:rPr>
              <w:t>201811276300.7</w:t>
            </w:r>
          </w:p>
        </w:tc>
        <w:tc>
          <w:tcPr>
            <w:tcW w:w="1275" w:type="dxa"/>
            <w:tcBorders>
              <w:top w:val="single" w:sz="4" w:space="0" w:color="auto"/>
              <w:left w:val="single" w:sz="4" w:space="0" w:color="auto"/>
              <w:bottom w:val="single" w:sz="4" w:space="0" w:color="auto"/>
              <w:right w:val="single" w:sz="4" w:space="0" w:color="auto"/>
            </w:tcBorders>
            <w:vAlign w:val="center"/>
          </w:tcPr>
          <w:p w14:paraId="5991A55E" w14:textId="77777777" w:rsidR="009A296D" w:rsidRDefault="009A296D" w:rsidP="009A296D">
            <w:pPr>
              <w:jc w:val="center"/>
              <w:rPr>
                <w:rFonts w:eastAsia="仿宋_GB2312"/>
                <w:color w:val="000000" w:themeColor="text1"/>
                <w:sz w:val="24"/>
                <w:szCs w:val="21"/>
              </w:rPr>
            </w:pPr>
            <w:r>
              <w:rPr>
                <w:rFonts w:eastAsia="仿宋_GB2312" w:hint="eastAsia"/>
                <w:color w:val="000000" w:themeColor="text1"/>
                <w:sz w:val="24"/>
                <w:szCs w:val="21"/>
              </w:rPr>
              <w:t>2020</w:t>
            </w:r>
            <w:r>
              <w:rPr>
                <w:rFonts w:eastAsia="仿宋_GB2312" w:hint="eastAsia"/>
                <w:color w:val="000000" w:themeColor="text1"/>
                <w:sz w:val="24"/>
                <w:szCs w:val="21"/>
              </w:rPr>
              <w:t>年</w:t>
            </w:r>
          </w:p>
          <w:p w14:paraId="523807F9" w14:textId="77824269" w:rsidR="009A296D" w:rsidRPr="00D85605" w:rsidRDefault="00957FCB" w:rsidP="009A296D">
            <w:pPr>
              <w:rPr>
                <w:color w:val="000000" w:themeColor="text1"/>
                <w:sz w:val="28"/>
                <w:szCs w:val="28"/>
              </w:rPr>
            </w:pPr>
            <w:r>
              <w:rPr>
                <w:rFonts w:eastAsia="仿宋_GB2312" w:hint="eastAsia"/>
                <w:color w:val="000000" w:themeColor="text1"/>
                <w:sz w:val="24"/>
                <w:szCs w:val="21"/>
              </w:rPr>
              <w:t>9</w:t>
            </w:r>
            <w:r w:rsidR="009A296D">
              <w:rPr>
                <w:rFonts w:eastAsia="仿宋_GB2312" w:hint="eastAsia"/>
                <w:color w:val="000000" w:themeColor="text1"/>
                <w:sz w:val="24"/>
                <w:szCs w:val="21"/>
              </w:rPr>
              <w:t>月</w:t>
            </w:r>
            <w:r>
              <w:rPr>
                <w:rFonts w:eastAsia="仿宋_GB2312" w:hint="eastAsia"/>
                <w:color w:val="000000" w:themeColor="text1"/>
                <w:sz w:val="24"/>
                <w:szCs w:val="21"/>
              </w:rPr>
              <w:t>8</w:t>
            </w:r>
            <w:r w:rsidR="009A296D">
              <w:rPr>
                <w:rFonts w:eastAsia="仿宋_GB2312" w:hint="eastAsia"/>
                <w:color w:val="000000" w:themeColor="text1"/>
                <w:sz w:val="24"/>
                <w:szCs w:val="21"/>
              </w:rPr>
              <w:t>日</w:t>
            </w:r>
          </w:p>
        </w:tc>
        <w:tc>
          <w:tcPr>
            <w:tcW w:w="1418" w:type="dxa"/>
            <w:tcBorders>
              <w:top w:val="single" w:sz="4" w:space="0" w:color="auto"/>
              <w:left w:val="single" w:sz="4" w:space="0" w:color="auto"/>
              <w:bottom w:val="single" w:sz="4" w:space="0" w:color="auto"/>
              <w:right w:val="single" w:sz="4" w:space="0" w:color="auto"/>
            </w:tcBorders>
            <w:vAlign w:val="center"/>
          </w:tcPr>
          <w:p w14:paraId="4A96C302" w14:textId="3DBED10E" w:rsidR="009A296D" w:rsidRPr="00D85605" w:rsidRDefault="009A296D" w:rsidP="009A296D">
            <w:pPr>
              <w:rPr>
                <w:color w:val="000000" w:themeColor="text1"/>
                <w:sz w:val="28"/>
                <w:szCs w:val="28"/>
              </w:rPr>
            </w:pPr>
            <w:r w:rsidRPr="00890C7F">
              <w:rPr>
                <w:rFonts w:eastAsia="仿宋_GB2312" w:hint="eastAsia"/>
                <w:color w:val="000000" w:themeColor="text1"/>
                <w:sz w:val="24"/>
                <w:szCs w:val="21"/>
              </w:rPr>
              <w:t>证书号第</w:t>
            </w:r>
            <w:r w:rsidR="00957FCB">
              <w:rPr>
                <w:rFonts w:eastAsia="仿宋_GB2312" w:hint="eastAsia"/>
                <w:color w:val="000000" w:themeColor="text1"/>
                <w:sz w:val="24"/>
                <w:szCs w:val="21"/>
              </w:rPr>
              <w:t>3977541</w:t>
            </w:r>
            <w:r w:rsidRPr="00890C7F">
              <w:rPr>
                <w:rFonts w:eastAsia="仿宋_GB2312" w:hint="eastAsia"/>
                <w:color w:val="000000" w:themeColor="text1"/>
                <w:sz w:val="24"/>
                <w:szCs w:val="21"/>
              </w:rPr>
              <w:t>号</w:t>
            </w:r>
          </w:p>
        </w:tc>
        <w:tc>
          <w:tcPr>
            <w:tcW w:w="1276" w:type="dxa"/>
            <w:tcBorders>
              <w:top w:val="single" w:sz="4" w:space="0" w:color="auto"/>
              <w:left w:val="single" w:sz="4" w:space="0" w:color="auto"/>
              <w:bottom w:val="single" w:sz="4" w:space="0" w:color="auto"/>
              <w:right w:val="single" w:sz="4" w:space="0" w:color="auto"/>
            </w:tcBorders>
            <w:vAlign w:val="center"/>
          </w:tcPr>
          <w:p w14:paraId="14C3FE9E" w14:textId="740B8258" w:rsidR="009A296D" w:rsidRPr="00957FCB" w:rsidRDefault="009A296D" w:rsidP="009A296D">
            <w:pPr>
              <w:rPr>
                <w:rFonts w:eastAsia="仿宋_GB2312"/>
                <w:sz w:val="24"/>
                <w:szCs w:val="24"/>
              </w:rPr>
            </w:pPr>
            <w:r w:rsidRPr="00957FCB">
              <w:rPr>
                <w:rFonts w:eastAsia="仿宋_GB2312" w:hint="eastAsia"/>
                <w:sz w:val="24"/>
                <w:szCs w:val="24"/>
              </w:rPr>
              <w:t>浙江大学</w:t>
            </w:r>
          </w:p>
        </w:tc>
        <w:tc>
          <w:tcPr>
            <w:tcW w:w="2268" w:type="dxa"/>
            <w:tcBorders>
              <w:top w:val="single" w:sz="4" w:space="0" w:color="auto"/>
              <w:left w:val="single" w:sz="4" w:space="0" w:color="auto"/>
              <w:bottom w:val="single" w:sz="4" w:space="0" w:color="auto"/>
              <w:right w:val="single" w:sz="4" w:space="0" w:color="auto"/>
            </w:tcBorders>
            <w:vAlign w:val="center"/>
          </w:tcPr>
          <w:p w14:paraId="3E0BB38A" w14:textId="3BCEB82F" w:rsidR="009A296D" w:rsidRPr="00957FCB" w:rsidRDefault="00957FCB" w:rsidP="00136324">
            <w:pPr>
              <w:rPr>
                <w:rFonts w:eastAsia="仿宋_GB2312"/>
                <w:sz w:val="24"/>
                <w:szCs w:val="24"/>
              </w:rPr>
            </w:pPr>
            <w:r w:rsidRPr="00957FCB">
              <w:rPr>
                <w:rFonts w:eastAsia="仿宋_GB2312" w:hint="eastAsia"/>
                <w:sz w:val="24"/>
                <w:szCs w:val="24"/>
              </w:rPr>
              <w:t>吴健；刘雪晨；马鑫军；陈婷婷；王</w:t>
            </w:r>
            <w:r w:rsidRPr="00136324">
              <w:rPr>
                <w:rFonts w:ascii="微软雅黑" w:eastAsia="微软雅黑" w:hAnsi="微软雅黑" w:cs="微软雅黑" w:hint="eastAsia"/>
                <w:sz w:val="24"/>
                <w:szCs w:val="24"/>
              </w:rPr>
              <w:t>⽂</w:t>
            </w:r>
            <w:r w:rsidRPr="00957FCB">
              <w:rPr>
                <w:rFonts w:eastAsia="仿宋_GB2312" w:hint="eastAsia"/>
                <w:sz w:val="24"/>
                <w:szCs w:val="24"/>
              </w:rPr>
              <w:t>哲；陆逸飞；吕卫国；袁春</w:t>
            </w:r>
            <w:r w:rsidRPr="00136324">
              <w:rPr>
                <w:rFonts w:ascii="微软雅黑" w:eastAsia="微软雅黑" w:hAnsi="微软雅黑" w:cs="微软雅黑" w:hint="eastAsia"/>
                <w:sz w:val="24"/>
                <w:szCs w:val="24"/>
              </w:rPr>
              <w:t>⼥</w:t>
            </w:r>
            <w:r w:rsidRPr="00957FCB">
              <w:rPr>
                <w:rFonts w:eastAsia="仿宋_GB2312" w:hint="eastAsia"/>
                <w:sz w:val="24"/>
                <w:szCs w:val="24"/>
              </w:rPr>
              <w:t>；姚晔俪；王新宇；吴福理</w:t>
            </w:r>
          </w:p>
        </w:tc>
        <w:tc>
          <w:tcPr>
            <w:tcW w:w="1694" w:type="dxa"/>
            <w:tcBorders>
              <w:top w:val="single" w:sz="4" w:space="0" w:color="auto"/>
              <w:left w:val="single" w:sz="4" w:space="0" w:color="auto"/>
              <w:bottom w:val="single" w:sz="4" w:space="0" w:color="auto"/>
              <w:right w:val="single" w:sz="4" w:space="0" w:color="auto"/>
            </w:tcBorders>
            <w:vAlign w:val="center"/>
          </w:tcPr>
          <w:p w14:paraId="61F37B30" w14:textId="6D055668" w:rsidR="009A296D" w:rsidRPr="00D85605" w:rsidRDefault="009A296D" w:rsidP="001E3043">
            <w:pPr>
              <w:jc w:val="center"/>
              <w:rPr>
                <w:color w:val="000000" w:themeColor="text1"/>
                <w:sz w:val="28"/>
                <w:szCs w:val="28"/>
              </w:rPr>
            </w:pPr>
            <w:r>
              <w:rPr>
                <w:rFonts w:eastAsia="仿宋_GB2312" w:hint="eastAsia"/>
                <w:color w:val="000000" w:themeColor="text1"/>
                <w:sz w:val="24"/>
                <w:szCs w:val="21"/>
              </w:rPr>
              <w:t>有效</w:t>
            </w:r>
          </w:p>
        </w:tc>
      </w:tr>
      <w:tr w:rsidR="00957FCB" w:rsidRPr="00D85605" w14:paraId="36DC4FC5" w14:textId="77777777" w:rsidTr="001E3043">
        <w:trPr>
          <w:trHeight w:val="567"/>
          <w:jc w:val="center"/>
        </w:trPr>
        <w:tc>
          <w:tcPr>
            <w:tcW w:w="1304" w:type="dxa"/>
            <w:tcBorders>
              <w:top w:val="single" w:sz="4" w:space="0" w:color="auto"/>
              <w:left w:val="single" w:sz="4" w:space="0" w:color="auto"/>
              <w:bottom w:val="single" w:sz="4" w:space="0" w:color="auto"/>
              <w:right w:val="single" w:sz="4" w:space="0" w:color="auto"/>
            </w:tcBorders>
            <w:vAlign w:val="center"/>
          </w:tcPr>
          <w:p w14:paraId="5BB3069A" w14:textId="23442C15" w:rsidR="00957FCB" w:rsidRPr="001E3043" w:rsidRDefault="00957FCB" w:rsidP="00957FCB">
            <w:pPr>
              <w:rPr>
                <w:rFonts w:eastAsia="仿宋_GB2312"/>
                <w:sz w:val="24"/>
                <w:szCs w:val="24"/>
              </w:rPr>
            </w:pPr>
            <w:r w:rsidRPr="00BB359E">
              <w:rPr>
                <w:rFonts w:eastAsia="仿宋_GB2312"/>
                <w:sz w:val="24"/>
                <w:szCs w:val="24"/>
              </w:rPr>
              <w:t>发明专利</w:t>
            </w:r>
          </w:p>
        </w:tc>
        <w:tc>
          <w:tcPr>
            <w:tcW w:w="2576" w:type="dxa"/>
            <w:tcBorders>
              <w:top w:val="single" w:sz="4" w:space="0" w:color="auto"/>
              <w:left w:val="single" w:sz="4" w:space="0" w:color="auto"/>
              <w:bottom w:val="single" w:sz="4" w:space="0" w:color="auto"/>
              <w:right w:val="single" w:sz="4" w:space="0" w:color="auto"/>
            </w:tcBorders>
            <w:vAlign w:val="center"/>
          </w:tcPr>
          <w:p w14:paraId="7E112CF0" w14:textId="358C95D8" w:rsidR="00957FCB" w:rsidRPr="001E3043" w:rsidRDefault="001E3043" w:rsidP="00957FCB">
            <w:pPr>
              <w:rPr>
                <w:rFonts w:eastAsia="仿宋_GB2312"/>
                <w:sz w:val="24"/>
                <w:szCs w:val="24"/>
              </w:rPr>
            </w:pPr>
            <w:r w:rsidRPr="001E3043">
              <w:rPr>
                <w:rFonts w:eastAsia="仿宋_GB2312" w:hint="eastAsia"/>
                <w:sz w:val="24"/>
                <w:szCs w:val="24"/>
              </w:rPr>
              <w:t>一种用于构建超分辨率病理显微镜的迁移学习方法</w:t>
            </w:r>
          </w:p>
        </w:tc>
        <w:tc>
          <w:tcPr>
            <w:tcW w:w="935" w:type="dxa"/>
            <w:tcBorders>
              <w:top w:val="single" w:sz="4" w:space="0" w:color="auto"/>
              <w:left w:val="single" w:sz="4" w:space="0" w:color="auto"/>
              <w:bottom w:val="single" w:sz="4" w:space="0" w:color="auto"/>
              <w:right w:val="single" w:sz="4" w:space="0" w:color="auto"/>
            </w:tcBorders>
            <w:vAlign w:val="center"/>
          </w:tcPr>
          <w:p w14:paraId="73F60213" w14:textId="0EEF30F1" w:rsidR="00957FCB" w:rsidRPr="001E3043" w:rsidRDefault="001E3043" w:rsidP="001E3043">
            <w:pPr>
              <w:jc w:val="center"/>
              <w:rPr>
                <w:rFonts w:eastAsia="仿宋_GB2312"/>
                <w:sz w:val="24"/>
                <w:szCs w:val="24"/>
              </w:rPr>
            </w:pPr>
            <w:r>
              <w:rPr>
                <w:rFonts w:eastAsia="仿宋_GB2312" w:hint="eastAsia"/>
                <w:color w:val="000000" w:themeColor="text1"/>
                <w:sz w:val="24"/>
                <w:szCs w:val="21"/>
              </w:rPr>
              <w:t>中国</w:t>
            </w:r>
          </w:p>
        </w:tc>
        <w:tc>
          <w:tcPr>
            <w:tcW w:w="1843" w:type="dxa"/>
            <w:tcBorders>
              <w:top w:val="single" w:sz="4" w:space="0" w:color="auto"/>
              <w:left w:val="single" w:sz="4" w:space="0" w:color="auto"/>
              <w:bottom w:val="single" w:sz="4" w:space="0" w:color="auto"/>
              <w:right w:val="single" w:sz="4" w:space="0" w:color="auto"/>
            </w:tcBorders>
            <w:vAlign w:val="center"/>
          </w:tcPr>
          <w:p w14:paraId="3FBA7BBA" w14:textId="0E7AAEB1" w:rsidR="00957FCB" w:rsidRPr="001E3043" w:rsidRDefault="001E3043" w:rsidP="00957FCB">
            <w:pPr>
              <w:rPr>
                <w:rFonts w:eastAsia="仿宋_GB2312"/>
                <w:sz w:val="24"/>
                <w:szCs w:val="24"/>
              </w:rPr>
            </w:pPr>
            <w:r w:rsidRPr="001E3043">
              <w:rPr>
                <w:rFonts w:eastAsia="仿宋_GB2312"/>
                <w:sz w:val="24"/>
                <w:szCs w:val="24"/>
              </w:rPr>
              <w:t>202010339386.4</w:t>
            </w:r>
          </w:p>
        </w:tc>
        <w:tc>
          <w:tcPr>
            <w:tcW w:w="1275" w:type="dxa"/>
            <w:tcBorders>
              <w:top w:val="single" w:sz="4" w:space="0" w:color="auto"/>
              <w:left w:val="single" w:sz="4" w:space="0" w:color="auto"/>
              <w:bottom w:val="single" w:sz="4" w:space="0" w:color="auto"/>
              <w:right w:val="single" w:sz="4" w:space="0" w:color="auto"/>
            </w:tcBorders>
            <w:vAlign w:val="center"/>
          </w:tcPr>
          <w:p w14:paraId="70296CE7" w14:textId="49C83801" w:rsidR="00957FCB" w:rsidRPr="001E3043" w:rsidRDefault="001E3043" w:rsidP="00957FCB">
            <w:pPr>
              <w:jc w:val="center"/>
              <w:rPr>
                <w:rFonts w:eastAsia="仿宋_GB2312"/>
                <w:sz w:val="24"/>
                <w:szCs w:val="24"/>
              </w:rPr>
            </w:pPr>
            <w:r w:rsidRPr="001E3043">
              <w:rPr>
                <w:rFonts w:eastAsia="仿宋_GB2312" w:hint="eastAsia"/>
                <w:sz w:val="24"/>
                <w:szCs w:val="24"/>
              </w:rPr>
              <w:t>2022</w:t>
            </w:r>
            <w:r w:rsidRPr="001E3043">
              <w:rPr>
                <w:rFonts w:eastAsia="仿宋_GB2312" w:hint="eastAsia"/>
                <w:sz w:val="24"/>
                <w:szCs w:val="24"/>
              </w:rPr>
              <w:t>年</w:t>
            </w:r>
            <w:r w:rsidRPr="001E3043">
              <w:rPr>
                <w:rFonts w:eastAsia="仿宋_GB2312" w:hint="eastAsia"/>
                <w:sz w:val="24"/>
                <w:szCs w:val="24"/>
              </w:rPr>
              <w:t>4</w:t>
            </w:r>
            <w:r w:rsidRPr="001E3043">
              <w:rPr>
                <w:rFonts w:eastAsia="仿宋_GB2312" w:hint="eastAsia"/>
                <w:sz w:val="24"/>
                <w:szCs w:val="24"/>
              </w:rPr>
              <w:t>月</w:t>
            </w:r>
            <w:r w:rsidRPr="001E3043">
              <w:rPr>
                <w:rFonts w:eastAsia="仿宋_GB2312" w:hint="eastAsia"/>
                <w:sz w:val="24"/>
                <w:szCs w:val="24"/>
              </w:rPr>
              <w:t>5</w:t>
            </w:r>
            <w:r w:rsidRPr="001E3043">
              <w:rPr>
                <w:rFonts w:eastAsia="仿宋_GB2312" w:hint="eastAsia"/>
                <w:sz w:val="24"/>
                <w:szCs w:val="24"/>
              </w:rPr>
              <w:t>日</w:t>
            </w:r>
          </w:p>
        </w:tc>
        <w:tc>
          <w:tcPr>
            <w:tcW w:w="1418" w:type="dxa"/>
            <w:tcBorders>
              <w:top w:val="single" w:sz="4" w:space="0" w:color="auto"/>
              <w:left w:val="single" w:sz="4" w:space="0" w:color="auto"/>
              <w:bottom w:val="single" w:sz="4" w:space="0" w:color="auto"/>
              <w:right w:val="single" w:sz="4" w:space="0" w:color="auto"/>
            </w:tcBorders>
            <w:vAlign w:val="center"/>
          </w:tcPr>
          <w:p w14:paraId="0043CE10" w14:textId="703C90BE" w:rsidR="00957FCB" w:rsidRPr="001E3043" w:rsidRDefault="001E3043" w:rsidP="00957FCB">
            <w:pPr>
              <w:rPr>
                <w:rFonts w:eastAsia="仿宋_GB2312"/>
                <w:sz w:val="24"/>
                <w:szCs w:val="24"/>
              </w:rPr>
            </w:pPr>
            <w:r w:rsidRPr="001E3043">
              <w:rPr>
                <w:rFonts w:eastAsia="仿宋_GB2312" w:hint="eastAsia"/>
                <w:sz w:val="24"/>
                <w:szCs w:val="24"/>
              </w:rPr>
              <w:t>证书号第</w:t>
            </w:r>
            <w:r w:rsidRPr="001E3043">
              <w:rPr>
                <w:rFonts w:eastAsia="仿宋_GB2312" w:hint="eastAsia"/>
                <w:sz w:val="24"/>
                <w:szCs w:val="24"/>
              </w:rPr>
              <w:t>5055807</w:t>
            </w:r>
            <w:r w:rsidRPr="001E3043">
              <w:rPr>
                <w:rFonts w:eastAsia="仿宋_GB2312" w:hint="eastAsia"/>
                <w:sz w:val="24"/>
                <w:szCs w:val="24"/>
              </w:rPr>
              <w:t>号</w:t>
            </w:r>
          </w:p>
        </w:tc>
        <w:tc>
          <w:tcPr>
            <w:tcW w:w="1276" w:type="dxa"/>
            <w:tcBorders>
              <w:top w:val="single" w:sz="4" w:space="0" w:color="auto"/>
              <w:left w:val="single" w:sz="4" w:space="0" w:color="auto"/>
              <w:bottom w:val="single" w:sz="4" w:space="0" w:color="auto"/>
              <w:right w:val="single" w:sz="4" w:space="0" w:color="auto"/>
            </w:tcBorders>
            <w:vAlign w:val="center"/>
          </w:tcPr>
          <w:p w14:paraId="4444DDC1" w14:textId="43D99815" w:rsidR="00957FCB" w:rsidRPr="001E3043" w:rsidRDefault="001E3043" w:rsidP="00957FCB">
            <w:pPr>
              <w:rPr>
                <w:rFonts w:eastAsia="仿宋_GB2312"/>
                <w:sz w:val="24"/>
                <w:szCs w:val="24"/>
              </w:rPr>
            </w:pPr>
            <w:r w:rsidRPr="00957FCB">
              <w:rPr>
                <w:rFonts w:eastAsia="仿宋_GB2312" w:hint="eastAsia"/>
                <w:sz w:val="24"/>
                <w:szCs w:val="24"/>
              </w:rPr>
              <w:t>浙江大学</w:t>
            </w:r>
          </w:p>
        </w:tc>
        <w:tc>
          <w:tcPr>
            <w:tcW w:w="2268" w:type="dxa"/>
            <w:tcBorders>
              <w:top w:val="single" w:sz="4" w:space="0" w:color="auto"/>
              <w:left w:val="single" w:sz="4" w:space="0" w:color="auto"/>
              <w:bottom w:val="single" w:sz="4" w:space="0" w:color="auto"/>
              <w:right w:val="single" w:sz="4" w:space="0" w:color="auto"/>
            </w:tcBorders>
            <w:vAlign w:val="center"/>
          </w:tcPr>
          <w:p w14:paraId="20FC19D2" w14:textId="2917CCEA" w:rsidR="00957FCB" w:rsidRPr="001E3043" w:rsidRDefault="001E3043" w:rsidP="00957FCB">
            <w:pPr>
              <w:rPr>
                <w:rFonts w:eastAsia="仿宋_GB2312"/>
                <w:sz w:val="24"/>
                <w:szCs w:val="24"/>
              </w:rPr>
            </w:pPr>
            <w:r w:rsidRPr="001E3043">
              <w:rPr>
                <w:rFonts w:eastAsia="仿宋_GB2312" w:hint="eastAsia"/>
                <w:sz w:val="24"/>
                <w:szCs w:val="24"/>
              </w:rPr>
              <w:t>吴健；陈晋泰；刘雪晨</w:t>
            </w:r>
          </w:p>
        </w:tc>
        <w:tc>
          <w:tcPr>
            <w:tcW w:w="1694" w:type="dxa"/>
            <w:tcBorders>
              <w:top w:val="single" w:sz="4" w:space="0" w:color="auto"/>
              <w:left w:val="single" w:sz="4" w:space="0" w:color="auto"/>
              <w:bottom w:val="single" w:sz="4" w:space="0" w:color="auto"/>
              <w:right w:val="single" w:sz="4" w:space="0" w:color="auto"/>
            </w:tcBorders>
            <w:vAlign w:val="center"/>
          </w:tcPr>
          <w:p w14:paraId="027753F3" w14:textId="2975707B" w:rsidR="00957FCB" w:rsidRPr="001E3043" w:rsidRDefault="001E3043" w:rsidP="001E3043">
            <w:pPr>
              <w:jc w:val="center"/>
              <w:rPr>
                <w:rFonts w:eastAsia="仿宋_GB2312"/>
                <w:sz w:val="24"/>
                <w:szCs w:val="24"/>
              </w:rPr>
            </w:pPr>
            <w:r>
              <w:rPr>
                <w:rFonts w:eastAsia="仿宋_GB2312" w:hint="eastAsia"/>
                <w:color w:val="000000" w:themeColor="text1"/>
                <w:sz w:val="24"/>
                <w:szCs w:val="21"/>
              </w:rPr>
              <w:t>有效</w:t>
            </w:r>
          </w:p>
        </w:tc>
      </w:tr>
      <w:tr w:rsidR="00957FCB" w:rsidRPr="00D85605" w14:paraId="6F854EA7" w14:textId="77777777" w:rsidTr="001E3043">
        <w:trPr>
          <w:trHeight w:val="567"/>
          <w:jc w:val="center"/>
        </w:trPr>
        <w:tc>
          <w:tcPr>
            <w:tcW w:w="1304" w:type="dxa"/>
            <w:tcBorders>
              <w:top w:val="single" w:sz="4" w:space="0" w:color="auto"/>
              <w:left w:val="single" w:sz="4" w:space="0" w:color="auto"/>
              <w:bottom w:val="single" w:sz="4" w:space="0" w:color="auto"/>
              <w:right w:val="single" w:sz="4" w:space="0" w:color="auto"/>
            </w:tcBorders>
            <w:vAlign w:val="center"/>
          </w:tcPr>
          <w:p w14:paraId="5EC7703E" w14:textId="00D0C574" w:rsidR="00957FCB" w:rsidRPr="001E3043" w:rsidRDefault="00957FCB" w:rsidP="00957FCB">
            <w:pPr>
              <w:rPr>
                <w:rFonts w:eastAsia="仿宋_GB2312"/>
                <w:sz w:val="24"/>
                <w:szCs w:val="24"/>
              </w:rPr>
            </w:pPr>
            <w:r w:rsidRPr="001E3043">
              <w:rPr>
                <w:rFonts w:eastAsia="仿宋_GB2312" w:hint="eastAsia"/>
                <w:sz w:val="24"/>
                <w:szCs w:val="24"/>
              </w:rPr>
              <w:t>发明专利</w:t>
            </w:r>
          </w:p>
        </w:tc>
        <w:tc>
          <w:tcPr>
            <w:tcW w:w="2576" w:type="dxa"/>
            <w:tcBorders>
              <w:top w:val="single" w:sz="4" w:space="0" w:color="auto"/>
              <w:left w:val="single" w:sz="4" w:space="0" w:color="auto"/>
              <w:bottom w:val="single" w:sz="4" w:space="0" w:color="auto"/>
              <w:right w:val="single" w:sz="4" w:space="0" w:color="auto"/>
            </w:tcBorders>
            <w:vAlign w:val="center"/>
          </w:tcPr>
          <w:p w14:paraId="2429D8EF" w14:textId="34B81D29" w:rsidR="00957FCB" w:rsidRPr="001E3043" w:rsidRDefault="001E3043" w:rsidP="00957FCB">
            <w:pPr>
              <w:rPr>
                <w:rFonts w:eastAsia="仿宋_GB2312"/>
                <w:sz w:val="24"/>
                <w:szCs w:val="24"/>
              </w:rPr>
            </w:pPr>
            <w:r w:rsidRPr="001E3043">
              <w:rPr>
                <w:rFonts w:eastAsia="仿宋_GB2312" w:hint="eastAsia"/>
                <w:sz w:val="24"/>
                <w:szCs w:val="24"/>
              </w:rPr>
              <w:t>基于时序数据的血透病人风险预测模型</w:t>
            </w:r>
          </w:p>
        </w:tc>
        <w:tc>
          <w:tcPr>
            <w:tcW w:w="935" w:type="dxa"/>
            <w:tcBorders>
              <w:top w:val="single" w:sz="4" w:space="0" w:color="auto"/>
              <w:left w:val="single" w:sz="4" w:space="0" w:color="auto"/>
              <w:bottom w:val="single" w:sz="4" w:space="0" w:color="auto"/>
              <w:right w:val="single" w:sz="4" w:space="0" w:color="auto"/>
            </w:tcBorders>
            <w:vAlign w:val="center"/>
          </w:tcPr>
          <w:p w14:paraId="74741D91" w14:textId="09355795" w:rsidR="00957FCB" w:rsidRPr="001E3043" w:rsidRDefault="001E3043" w:rsidP="001E3043">
            <w:pPr>
              <w:jc w:val="center"/>
              <w:rPr>
                <w:rFonts w:eastAsia="仿宋_GB2312"/>
                <w:sz w:val="24"/>
                <w:szCs w:val="24"/>
              </w:rPr>
            </w:pPr>
            <w:r>
              <w:rPr>
                <w:rFonts w:eastAsia="仿宋_GB2312" w:hint="eastAsia"/>
                <w:color w:val="000000" w:themeColor="text1"/>
                <w:sz w:val="24"/>
                <w:szCs w:val="21"/>
              </w:rPr>
              <w:t>中国</w:t>
            </w:r>
          </w:p>
        </w:tc>
        <w:tc>
          <w:tcPr>
            <w:tcW w:w="1843" w:type="dxa"/>
            <w:tcBorders>
              <w:top w:val="single" w:sz="4" w:space="0" w:color="auto"/>
              <w:left w:val="single" w:sz="4" w:space="0" w:color="auto"/>
              <w:bottom w:val="single" w:sz="4" w:space="0" w:color="auto"/>
              <w:right w:val="single" w:sz="4" w:space="0" w:color="auto"/>
            </w:tcBorders>
            <w:vAlign w:val="center"/>
          </w:tcPr>
          <w:p w14:paraId="259F2E3A" w14:textId="51260BB8" w:rsidR="00957FCB" w:rsidRPr="001E3043" w:rsidRDefault="001E3043" w:rsidP="00957FCB">
            <w:pPr>
              <w:rPr>
                <w:rFonts w:eastAsia="仿宋_GB2312"/>
                <w:sz w:val="24"/>
                <w:szCs w:val="24"/>
              </w:rPr>
            </w:pPr>
            <w:r w:rsidRPr="001E3043">
              <w:rPr>
                <w:rFonts w:eastAsia="仿宋_GB2312"/>
                <w:sz w:val="24"/>
                <w:szCs w:val="24"/>
              </w:rPr>
              <w:t>202211486609.5</w:t>
            </w:r>
          </w:p>
        </w:tc>
        <w:tc>
          <w:tcPr>
            <w:tcW w:w="1275" w:type="dxa"/>
            <w:tcBorders>
              <w:top w:val="single" w:sz="4" w:space="0" w:color="auto"/>
              <w:left w:val="single" w:sz="4" w:space="0" w:color="auto"/>
              <w:bottom w:val="single" w:sz="4" w:space="0" w:color="auto"/>
              <w:right w:val="single" w:sz="4" w:space="0" w:color="auto"/>
            </w:tcBorders>
            <w:vAlign w:val="center"/>
          </w:tcPr>
          <w:p w14:paraId="66BD25EF" w14:textId="4A3A7B8E" w:rsidR="00957FCB" w:rsidRPr="001E3043" w:rsidRDefault="001E3043" w:rsidP="00957FCB">
            <w:pPr>
              <w:rPr>
                <w:rFonts w:eastAsia="仿宋_GB2312"/>
                <w:sz w:val="24"/>
                <w:szCs w:val="24"/>
              </w:rPr>
            </w:pPr>
            <w:r w:rsidRPr="001E3043">
              <w:rPr>
                <w:rFonts w:eastAsia="仿宋_GB2312" w:hint="eastAsia"/>
                <w:sz w:val="24"/>
                <w:szCs w:val="24"/>
              </w:rPr>
              <w:t>2023</w:t>
            </w:r>
            <w:r w:rsidRPr="001E3043">
              <w:rPr>
                <w:rFonts w:eastAsia="仿宋_GB2312" w:hint="eastAsia"/>
                <w:sz w:val="24"/>
                <w:szCs w:val="24"/>
              </w:rPr>
              <w:t>年</w:t>
            </w:r>
            <w:r w:rsidRPr="001E3043">
              <w:rPr>
                <w:rFonts w:eastAsia="仿宋_GB2312" w:hint="eastAsia"/>
                <w:sz w:val="24"/>
                <w:szCs w:val="24"/>
              </w:rPr>
              <w:t>4</w:t>
            </w:r>
            <w:r w:rsidRPr="001E3043">
              <w:rPr>
                <w:rFonts w:eastAsia="仿宋_GB2312" w:hint="eastAsia"/>
                <w:sz w:val="24"/>
                <w:szCs w:val="24"/>
              </w:rPr>
              <w:t>月</w:t>
            </w:r>
            <w:r w:rsidRPr="001E3043">
              <w:rPr>
                <w:rFonts w:eastAsia="仿宋_GB2312" w:hint="eastAsia"/>
                <w:sz w:val="24"/>
                <w:szCs w:val="24"/>
              </w:rPr>
              <w:t>7</w:t>
            </w:r>
            <w:r w:rsidRPr="001E3043">
              <w:rPr>
                <w:rFonts w:eastAsia="仿宋_GB2312" w:hint="eastAsia"/>
                <w:sz w:val="24"/>
                <w:szCs w:val="24"/>
              </w:rPr>
              <w:t>日</w:t>
            </w:r>
          </w:p>
        </w:tc>
        <w:tc>
          <w:tcPr>
            <w:tcW w:w="1418" w:type="dxa"/>
            <w:tcBorders>
              <w:top w:val="single" w:sz="4" w:space="0" w:color="auto"/>
              <w:left w:val="single" w:sz="4" w:space="0" w:color="auto"/>
              <w:bottom w:val="single" w:sz="4" w:space="0" w:color="auto"/>
              <w:right w:val="single" w:sz="4" w:space="0" w:color="auto"/>
            </w:tcBorders>
            <w:vAlign w:val="center"/>
          </w:tcPr>
          <w:p w14:paraId="01652AE1" w14:textId="7B5A736B" w:rsidR="00957FCB" w:rsidRPr="001E3043" w:rsidRDefault="001E3043" w:rsidP="00957FCB">
            <w:pPr>
              <w:rPr>
                <w:rFonts w:eastAsia="仿宋_GB2312"/>
                <w:sz w:val="24"/>
                <w:szCs w:val="24"/>
              </w:rPr>
            </w:pPr>
            <w:r w:rsidRPr="001E3043">
              <w:rPr>
                <w:rFonts w:eastAsia="仿宋_GB2312" w:hint="eastAsia"/>
                <w:sz w:val="24"/>
                <w:szCs w:val="24"/>
              </w:rPr>
              <w:t>证书号第</w:t>
            </w:r>
            <w:r w:rsidRPr="001E3043">
              <w:rPr>
                <w:rFonts w:eastAsia="仿宋_GB2312" w:hint="eastAsia"/>
                <w:sz w:val="24"/>
                <w:szCs w:val="24"/>
              </w:rPr>
              <w:t>5865297</w:t>
            </w:r>
            <w:r w:rsidRPr="001E3043">
              <w:rPr>
                <w:rFonts w:eastAsia="仿宋_GB2312" w:hint="eastAsia"/>
                <w:sz w:val="24"/>
                <w:szCs w:val="24"/>
              </w:rPr>
              <w:t>号</w:t>
            </w:r>
          </w:p>
        </w:tc>
        <w:tc>
          <w:tcPr>
            <w:tcW w:w="1276" w:type="dxa"/>
            <w:tcBorders>
              <w:top w:val="single" w:sz="4" w:space="0" w:color="auto"/>
              <w:left w:val="single" w:sz="4" w:space="0" w:color="auto"/>
              <w:bottom w:val="single" w:sz="4" w:space="0" w:color="auto"/>
              <w:right w:val="single" w:sz="4" w:space="0" w:color="auto"/>
            </w:tcBorders>
            <w:vAlign w:val="center"/>
          </w:tcPr>
          <w:p w14:paraId="212AA02E" w14:textId="0CE7C0BF" w:rsidR="00957FCB" w:rsidRPr="001E3043" w:rsidRDefault="001E3043" w:rsidP="00957FCB">
            <w:pPr>
              <w:rPr>
                <w:rFonts w:eastAsia="仿宋_GB2312"/>
                <w:sz w:val="24"/>
                <w:szCs w:val="24"/>
              </w:rPr>
            </w:pPr>
            <w:r w:rsidRPr="00957FCB">
              <w:rPr>
                <w:rFonts w:eastAsia="仿宋_GB2312" w:hint="eastAsia"/>
                <w:sz w:val="24"/>
                <w:szCs w:val="24"/>
              </w:rPr>
              <w:t>浙江大学</w:t>
            </w:r>
          </w:p>
        </w:tc>
        <w:tc>
          <w:tcPr>
            <w:tcW w:w="2268" w:type="dxa"/>
            <w:tcBorders>
              <w:top w:val="single" w:sz="4" w:space="0" w:color="auto"/>
              <w:left w:val="single" w:sz="4" w:space="0" w:color="auto"/>
              <w:bottom w:val="single" w:sz="4" w:space="0" w:color="auto"/>
              <w:right w:val="single" w:sz="4" w:space="0" w:color="auto"/>
            </w:tcBorders>
            <w:vAlign w:val="center"/>
          </w:tcPr>
          <w:p w14:paraId="7B4FBF27" w14:textId="01A343E9" w:rsidR="00957FCB" w:rsidRPr="001E3043" w:rsidRDefault="001E3043" w:rsidP="00957FCB">
            <w:pPr>
              <w:rPr>
                <w:rFonts w:eastAsia="仿宋_GB2312"/>
                <w:sz w:val="24"/>
                <w:szCs w:val="24"/>
              </w:rPr>
            </w:pPr>
            <w:r w:rsidRPr="001E3043">
              <w:rPr>
                <w:rFonts w:eastAsia="仿宋_GB2312" w:hint="eastAsia"/>
                <w:sz w:val="24"/>
                <w:szCs w:val="24"/>
              </w:rPr>
              <w:t>吴健；陈江华；徐红霞；钱思忆；楼晓伟；陈晋泰；姚曦</w:t>
            </w:r>
          </w:p>
        </w:tc>
        <w:tc>
          <w:tcPr>
            <w:tcW w:w="1694" w:type="dxa"/>
            <w:tcBorders>
              <w:top w:val="single" w:sz="4" w:space="0" w:color="auto"/>
              <w:left w:val="single" w:sz="4" w:space="0" w:color="auto"/>
              <w:bottom w:val="single" w:sz="4" w:space="0" w:color="auto"/>
              <w:right w:val="single" w:sz="4" w:space="0" w:color="auto"/>
            </w:tcBorders>
            <w:vAlign w:val="center"/>
          </w:tcPr>
          <w:p w14:paraId="3D653A96" w14:textId="1968F754" w:rsidR="00957FCB" w:rsidRPr="001E3043" w:rsidRDefault="001E3043" w:rsidP="001E3043">
            <w:pPr>
              <w:jc w:val="center"/>
              <w:rPr>
                <w:rFonts w:eastAsia="仿宋_GB2312"/>
                <w:sz w:val="24"/>
                <w:szCs w:val="24"/>
              </w:rPr>
            </w:pPr>
            <w:r>
              <w:rPr>
                <w:rFonts w:eastAsia="仿宋_GB2312" w:hint="eastAsia"/>
                <w:color w:val="000000" w:themeColor="text1"/>
                <w:sz w:val="24"/>
                <w:szCs w:val="21"/>
              </w:rPr>
              <w:t>有效</w:t>
            </w:r>
          </w:p>
        </w:tc>
      </w:tr>
      <w:tr w:rsidR="00957FCB" w:rsidRPr="00D85605" w14:paraId="5C53FAA1" w14:textId="77777777" w:rsidTr="001E3043">
        <w:trPr>
          <w:trHeight w:val="567"/>
          <w:jc w:val="center"/>
        </w:trPr>
        <w:tc>
          <w:tcPr>
            <w:tcW w:w="1304" w:type="dxa"/>
            <w:tcBorders>
              <w:top w:val="single" w:sz="4" w:space="0" w:color="auto"/>
              <w:left w:val="single" w:sz="4" w:space="0" w:color="auto"/>
              <w:bottom w:val="single" w:sz="4" w:space="0" w:color="auto"/>
              <w:right w:val="single" w:sz="4" w:space="0" w:color="auto"/>
            </w:tcBorders>
            <w:vAlign w:val="center"/>
          </w:tcPr>
          <w:p w14:paraId="6827456A" w14:textId="7A669697" w:rsidR="00957FCB" w:rsidRPr="001E3043" w:rsidRDefault="002F36FD" w:rsidP="00957FCB">
            <w:pPr>
              <w:rPr>
                <w:rFonts w:eastAsia="仿宋_GB2312"/>
                <w:sz w:val="24"/>
                <w:szCs w:val="24"/>
              </w:rPr>
            </w:pPr>
            <w:r w:rsidRPr="001E3043">
              <w:rPr>
                <w:rFonts w:eastAsia="仿宋_GB2312" w:hint="eastAsia"/>
                <w:sz w:val="24"/>
                <w:szCs w:val="24"/>
              </w:rPr>
              <w:t>发明专利</w:t>
            </w:r>
          </w:p>
        </w:tc>
        <w:tc>
          <w:tcPr>
            <w:tcW w:w="2576" w:type="dxa"/>
            <w:tcBorders>
              <w:top w:val="single" w:sz="4" w:space="0" w:color="auto"/>
              <w:left w:val="single" w:sz="4" w:space="0" w:color="auto"/>
              <w:bottom w:val="single" w:sz="4" w:space="0" w:color="auto"/>
              <w:right w:val="single" w:sz="4" w:space="0" w:color="auto"/>
            </w:tcBorders>
            <w:vAlign w:val="center"/>
          </w:tcPr>
          <w:p w14:paraId="459EF150" w14:textId="6AC83FE9" w:rsidR="00957FCB" w:rsidRPr="001E3043" w:rsidRDefault="002F36FD" w:rsidP="00957FCB">
            <w:pPr>
              <w:rPr>
                <w:rFonts w:eastAsia="仿宋_GB2312"/>
                <w:sz w:val="24"/>
                <w:szCs w:val="24"/>
              </w:rPr>
            </w:pPr>
            <w:r w:rsidRPr="002F36FD">
              <w:rPr>
                <w:rFonts w:eastAsia="仿宋_GB2312" w:hint="eastAsia"/>
                <w:sz w:val="24"/>
                <w:szCs w:val="24"/>
              </w:rPr>
              <w:t>基于多模态数据的流感趋势预测方法和装置</w:t>
            </w:r>
          </w:p>
        </w:tc>
        <w:tc>
          <w:tcPr>
            <w:tcW w:w="935" w:type="dxa"/>
            <w:tcBorders>
              <w:top w:val="single" w:sz="4" w:space="0" w:color="auto"/>
              <w:left w:val="single" w:sz="4" w:space="0" w:color="auto"/>
              <w:bottom w:val="single" w:sz="4" w:space="0" w:color="auto"/>
              <w:right w:val="single" w:sz="4" w:space="0" w:color="auto"/>
            </w:tcBorders>
            <w:vAlign w:val="center"/>
          </w:tcPr>
          <w:p w14:paraId="7D9C62ED" w14:textId="5E6DB449" w:rsidR="00957FCB" w:rsidRPr="001E3043" w:rsidRDefault="001E3043" w:rsidP="001E3043">
            <w:pPr>
              <w:jc w:val="center"/>
              <w:rPr>
                <w:rFonts w:eastAsia="仿宋_GB2312"/>
                <w:sz w:val="24"/>
                <w:szCs w:val="24"/>
              </w:rPr>
            </w:pPr>
            <w:r>
              <w:rPr>
                <w:rFonts w:eastAsia="仿宋_GB2312" w:hint="eastAsia"/>
                <w:color w:val="000000" w:themeColor="text1"/>
                <w:sz w:val="24"/>
                <w:szCs w:val="21"/>
              </w:rPr>
              <w:t>中国</w:t>
            </w:r>
          </w:p>
        </w:tc>
        <w:tc>
          <w:tcPr>
            <w:tcW w:w="1843" w:type="dxa"/>
            <w:tcBorders>
              <w:top w:val="single" w:sz="4" w:space="0" w:color="auto"/>
              <w:left w:val="single" w:sz="4" w:space="0" w:color="auto"/>
              <w:bottom w:val="single" w:sz="4" w:space="0" w:color="auto"/>
              <w:right w:val="single" w:sz="4" w:space="0" w:color="auto"/>
            </w:tcBorders>
            <w:vAlign w:val="center"/>
          </w:tcPr>
          <w:p w14:paraId="738C0845" w14:textId="58CCBABD" w:rsidR="00957FCB" w:rsidRPr="001E3043" w:rsidRDefault="002F36FD" w:rsidP="00957FCB">
            <w:pPr>
              <w:rPr>
                <w:rFonts w:eastAsia="仿宋_GB2312"/>
                <w:sz w:val="24"/>
                <w:szCs w:val="24"/>
              </w:rPr>
            </w:pPr>
            <w:r w:rsidRPr="002F36FD">
              <w:rPr>
                <w:rFonts w:eastAsia="仿宋_GB2312"/>
                <w:sz w:val="24"/>
                <w:szCs w:val="24"/>
              </w:rPr>
              <w:t>202411343274.0</w:t>
            </w:r>
          </w:p>
        </w:tc>
        <w:tc>
          <w:tcPr>
            <w:tcW w:w="1275" w:type="dxa"/>
            <w:tcBorders>
              <w:top w:val="single" w:sz="4" w:space="0" w:color="auto"/>
              <w:left w:val="single" w:sz="4" w:space="0" w:color="auto"/>
              <w:bottom w:val="single" w:sz="4" w:space="0" w:color="auto"/>
              <w:right w:val="single" w:sz="4" w:space="0" w:color="auto"/>
            </w:tcBorders>
            <w:vAlign w:val="center"/>
          </w:tcPr>
          <w:p w14:paraId="5E2627BD" w14:textId="06F4F085" w:rsidR="00957FCB" w:rsidRPr="001E3043" w:rsidRDefault="002F36FD" w:rsidP="00957FCB">
            <w:pPr>
              <w:rPr>
                <w:rFonts w:eastAsia="仿宋_GB2312"/>
                <w:sz w:val="24"/>
                <w:szCs w:val="24"/>
              </w:rPr>
            </w:pPr>
            <w:r>
              <w:rPr>
                <w:rFonts w:eastAsia="仿宋_GB2312" w:hint="eastAsia"/>
                <w:sz w:val="24"/>
                <w:szCs w:val="24"/>
              </w:rPr>
              <w:t>2025</w:t>
            </w:r>
            <w:r>
              <w:rPr>
                <w:rFonts w:eastAsia="仿宋_GB2312" w:hint="eastAsia"/>
                <w:sz w:val="24"/>
                <w:szCs w:val="24"/>
              </w:rPr>
              <w:t>年</w:t>
            </w:r>
            <w:r>
              <w:rPr>
                <w:rFonts w:eastAsia="仿宋_GB2312" w:hint="eastAsia"/>
                <w:sz w:val="24"/>
                <w:szCs w:val="24"/>
              </w:rPr>
              <w:t>3</w:t>
            </w:r>
            <w:r>
              <w:rPr>
                <w:rFonts w:eastAsia="仿宋_GB2312" w:hint="eastAsia"/>
                <w:sz w:val="24"/>
                <w:szCs w:val="24"/>
              </w:rPr>
              <w:t>月</w:t>
            </w:r>
            <w:r>
              <w:rPr>
                <w:rFonts w:eastAsia="仿宋_GB2312" w:hint="eastAsia"/>
                <w:sz w:val="24"/>
                <w:szCs w:val="24"/>
              </w:rPr>
              <w:t>7</w:t>
            </w:r>
            <w:r>
              <w:rPr>
                <w:rFonts w:eastAsia="仿宋_GB2312" w:hint="eastAsia"/>
                <w:sz w:val="24"/>
                <w:szCs w:val="24"/>
              </w:rPr>
              <w:t>日</w:t>
            </w:r>
          </w:p>
        </w:tc>
        <w:tc>
          <w:tcPr>
            <w:tcW w:w="1418" w:type="dxa"/>
            <w:tcBorders>
              <w:top w:val="single" w:sz="4" w:space="0" w:color="auto"/>
              <w:left w:val="single" w:sz="4" w:space="0" w:color="auto"/>
              <w:bottom w:val="single" w:sz="4" w:space="0" w:color="auto"/>
              <w:right w:val="single" w:sz="4" w:space="0" w:color="auto"/>
            </w:tcBorders>
            <w:vAlign w:val="center"/>
          </w:tcPr>
          <w:p w14:paraId="78CF746B" w14:textId="1D659EB6" w:rsidR="00957FCB" w:rsidRPr="001E3043" w:rsidRDefault="001E3043" w:rsidP="00957FCB">
            <w:pPr>
              <w:rPr>
                <w:rFonts w:eastAsia="仿宋_GB2312"/>
                <w:sz w:val="24"/>
                <w:szCs w:val="24"/>
              </w:rPr>
            </w:pPr>
            <w:r w:rsidRPr="001E3043">
              <w:rPr>
                <w:rFonts w:eastAsia="仿宋_GB2312" w:hint="eastAsia"/>
                <w:sz w:val="24"/>
                <w:szCs w:val="24"/>
              </w:rPr>
              <w:t>证书号第</w:t>
            </w:r>
            <w:r w:rsidR="002F36FD">
              <w:rPr>
                <w:rFonts w:eastAsia="仿宋_GB2312" w:hint="eastAsia"/>
                <w:sz w:val="24"/>
                <w:szCs w:val="24"/>
              </w:rPr>
              <w:t>7777867</w:t>
            </w:r>
            <w:r w:rsidRPr="001E3043">
              <w:rPr>
                <w:rFonts w:eastAsia="仿宋_GB2312" w:hint="eastAsia"/>
                <w:sz w:val="24"/>
                <w:szCs w:val="24"/>
              </w:rPr>
              <w:t>号</w:t>
            </w:r>
          </w:p>
        </w:tc>
        <w:tc>
          <w:tcPr>
            <w:tcW w:w="1276" w:type="dxa"/>
            <w:tcBorders>
              <w:top w:val="single" w:sz="4" w:space="0" w:color="auto"/>
              <w:left w:val="single" w:sz="4" w:space="0" w:color="auto"/>
              <w:bottom w:val="single" w:sz="4" w:space="0" w:color="auto"/>
              <w:right w:val="single" w:sz="4" w:space="0" w:color="auto"/>
            </w:tcBorders>
            <w:vAlign w:val="center"/>
          </w:tcPr>
          <w:p w14:paraId="49B22940" w14:textId="31DA1E54" w:rsidR="00957FCB" w:rsidRPr="001E3043" w:rsidRDefault="001E3043" w:rsidP="00957FCB">
            <w:pPr>
              <w:rPr>
                <w:rFonts w:eastAsia="仿宋_GB2312"/>
                <w:sz w:val="24"/>
                <w:szCs w:val="24"/>
              </w:rPr>
            </w:pPr>
            <w:r w:rsidRPr="00957FCB">
              <w:rPr>
                <w:rFonts w:eastAsia="仿宋_GB2312" w:hint="eastAsia"/>
                <w:sz w:val="24"/>
                <w:szCs w:val="24"/>
              </w:rPr>
              <w:t>浙江大学</w:t>
            </w:r>
          </w:p>
        </w:tc>
        <w:tc>
          <w:tcPr>
            <w:tcW w:w="2268" w:type="dxa"/>
            <w:tcBorders>
              <w:top w:val="single" w:sz="4" w:space="0" w:color="auto"/>
              <w:left w:val="single" w:sz="4" w:space="0" w:color="auto"/>
              <w:bottom w:val="single" w:sz="4" w:space="0" w:color="auto"/>
              <w:right w:val="single" w:sz="4" w:space="0" w:color="auto"/>
            </w:tcBorders>
            <w:vAlign w:val="center"/>
          </w:tcPr>
          <w:p w14:paraId="52E56A2B" w14:textId="1F3EE98C" w:rsidR="00957FCB" w:rsidRPr="001E3043" w:rsidRDefault="002F36FD" w:rsidP="00957FCB">
            <w:pPr>
              <w:rPr>
                <w:rFonts w:eastAsia="仿宋_GB2312"/>
                <w:sz w:val="24"/>
                <w:szCs w:val="24"/>
              </w:rPr>
            </w:pPr>
            <w:r w:rsidRPr="002F36FD">
              <w:rPr>
                <w:rFonts w:eastAsia="仿宋_GB2312" w:hint="eastAsia"/>
                <w:sz w:val="24"/>
                <w:szCs w:val="24"/>
              </w:rPr>
              <w:t>吴健；褚如辉；吴瑞佳；杜邦；徐增豪；徐红霞；应豪超；王书予</w:t>
            </w:r>
          </w:p>
        </w:tc>
        <w:tc>
          <w:tcPr>
            <w:tcW w:w="1694" w:type="dxa"/>
            <w:tcBorders>
              <w:top w:val="single" w:sz="4" w:space="0" w:color="auto"/>
              <w:left w:val="single" w:sz="4" w:space="0" w:color="auto"/>
              <w:bottom w:val="single" w:sz="4" w:space="0" w:color="auto"/>
              <w:right w:val="single" w:sz="4" w:space="0" w:color="auto"/>
            </w:tcBorders>
            <w:vAlign w:val="center"/>
          </w:tcPr>
          <w:p w14:paraId="4626DF5E" w14:textId="6AE5006B" w:rsidR="00957FCB" w:rsidRPr="001E3043" w:rsidRDefault="001E3043" w:rsidP="001E3043">
            <w:pPr>
              <w:jc w:val="center"/>
              <w:rPr>
                <w:rFonts w:eastAsia="仿宋_GB2312"/>
                <w:sz w:val="24"/>
                <w:szCs w:val="24"/>
              </w:rPr>
            </w:pPr>
            <w:r>
              <w:rPr>
                <w:rFonts w:eastAsia="仿宋_GB2312" w:hint="eastAsia"/>
                <w:color w:val="000000" w:themeColor="text1"/>
                <w:sz w:val="24"/>
                <w:szCs w:val="21"/>
              </w:rPr>
              <w:t>有效</w:t>
            </w:r>
          </w:p>
        </w:tc>
      </w:tr>
    </w:tbl>
    <w:p w14:paraId="1CC2D865" w14:textId="77777777" w:rsidR="001F73F0" w:rsidRPr="00D85605" w:rsidRDefault="001F73F0" w:rsidP="001F73F0">
      <w:pPr>
        <w:rPr>
          <w:rFonts w:eastAsia="黑体"/>
          <w:color w:val="000000" w:themeColor="text1"/>
          <w:sz w:val="32"/>
          <w:szCs w:val="32"/>
        </w:rPr>
      </w:pPr>
    </w:p>
    <w:p w14:paraId="79F44F5D" w14:textId="77777777" w:rsidR="001F73F0" w:rsidRPr="00D85605" w:rsidRDefault="001F73F0" w:rsidP="001F73F0">
      <w:pPr>
        <w:rPr>
          <w:rFonts w:eastAsia="黑体"/>
          <w:color w:val="000000" w:themeColor="text1"/>
          <w:sz w:val="32"/>
          <w:szCs w:val="32"/>
          <w:lang w:bidi="ar"/>
        </w:rPr>
        <w:sectPr w:rsidR="001F73F0" w:rsidRPr="00D85605">
          <w:pgSz w:w="15842" w:h="12242" w:orient="landscape"/>
          <w:pgMar w:top="1418" w:right="1247" w:bottom="1135" w:left="1247" w:header="851" w:footer="794" w:gutter="0"/>
          <w:cols w:space="720"/>
          <w:docGrid w:type="lines" w:linePitch="312"/>
        </w:sectPr>
      </w:pPr>
    </w:p>
    <w:p w14:paraId="2C95973A" w14:textId="271D8EEA" w:rsidR="001F73F0" w:rsidRPr="00D85605" w:rsidRDefault="00AE03C6" w:rsidP="001F73F0">
      <w:pPr>
        <w:pStyle w:val="a4"/>
        <w:jc w:val="center"/>
        <w:rPr>
          <w:rFonts w:eastAsia="方正黑体简体"/>
          <w:color w:val="000000" w:themeColor="text1"/>
          <w:sz w:val="32"/>
          <w:szCs w:val="22"/>
        </w:rPr>
      </w:pPr>
      <w:r w:rsidRPr="00D85605">
        <w:rPr>
          <w:rFonts w:eastAsia="方正黑体简体" w:hAnsi="方正黑体简体" w:cs="方正黑体简体" w:hint="eastAsia"/>
          <w:color w:val="000000" w:themeColor="text1"/>
          <w:sz w:val="32"/>
          <w:szCs w:val="22"/>
        </w:rPr>
        <w:lastRenderedPageBreak/>
        <w:t>附表</w:t>
      </w:r>
      <w:r w:rsidRPr="00D85605">
        <w:rPr>
          <w:rFonts w:eastAsia="方正黑体简体" w:hAnsi="方正黑体简体" w:cs="方正黑体简体" w:hint="eastAsia"/>
          <w:color w:val="000000" w:themeColor="text1"/>
          <w:sz w:val="32"/>
          <w:szCs w:val="22"/>
        </w:rPr>
        <w:t>2</w:t>
      </w:r>
      <w:r w:rsidRPr="00D85605">
        <w:rPr>
          <w:rFonts w:eastAsia="方正黑体简体" w:hAnsi="方正黑体简体" w:cs="方正黑体简体" w:hint="eastAsia"/>
          <w:color w:val="000000" w:themeColor="text1"/>
          <w:sz w:val="32"/>
          <w:szCs w:val="22"/>
        </w:rPr>
        <w:t>：</w:t>
      </w:r>
      <w:r w:rsidR="001F73F0" w:rsidRPr="00D85605">
        <w:rPr>
          <w:rFonts w:eastAsia="方正黑体简体" w:hAnsi="方正黑体简体" w:cs="方正黑体简体" w:hint="eastAsia"/>
          <w:color w:val="000000" w:themeColor="text1"/>
          <w:sz w:val="32"/>
          <w:szCs w:val="22"/>
        </w:rPr>
        <w:t>代表性论文专著目录</w:t>
      </w:r>
    </w:p>
    <w:tbl>
      <w:tblPr>
        <w:tblW w:w="83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41"/>
        <w:gridCol w:w="2551"/>
        <w:gridCol w:w="1134"/>
        <w:gridCol w:w="709"/>
        <w:gridCol w:w="814"/>
      </w:tblGrid>
      <w:tr w:rsidR="00D85605" w:rsidRPr="00D85605" w14:paraId="280DBE03" w14:textId="77777777" w:rsidTr="00DB682E">
        <w:trPr>
          <w:trHeight w:hRule="exact" w:val="691"/>
          <w:jc w:val="center"/>
        </w:trPr>
        <w:tc>
          <w:tcPr>
            <w:tcW w:w="3141" w:type="dxa"/>
            <w:tcBorders>
              <w:top w:val="single" w:sz="12" w:space="0" w:color="auto"/>
              <w:left w:val="single" w:sz="12" w:space="0" w:color="auto"/>
              <w:bottom w:val="single" w:sz="6" w:space="0" w:color="auto"/>
              <w:right w:val="single" w:sz="6" w:space="0" w:color="auto"/>
            </w:tcBorders>
            <w:vAlign w:val="center"/>
          </w:tcPr>
          <w:p w14:paraId="01D74A0A" w14:textId="77777777" w:rsidR="001F73F0" w:rsidRPr="00D85605" w:rsidRDefault="001F73F0" w:rsidP="00E43EC0">
            <w:pPr>
              <w:jc w:val="center"/>
              <w:rPr>
                <w:rFonts w:eastAsia="仿宋_GB2312"/>
                <w:color w:val="000000" w:themeColor="text1"/>
                <w:sz w:val="24"/>
              </w:rPr>
            </w:pPr>
            <w:r w:rsidRPr="00D85605">
              <w:rPr>
                <w:rFonts w:eastAsia="仿宋_GB2312" w:cs="仿宋_GB2312" w:hint="eastAsia"/>
                <w:color w:val="000000" w:themeColor="text1"/>
                <w:sz w:val="24"/>
                <w:lang w:bidi="ar"/>
              </w:rPr>
              <w:t>作</w:t>
            </w:r>
            <w:r w:rsidRPr="00D85605">
              <w:rPr>
                <w:rFonts w:eastAsia="仿宋_GB2312"/>
                <w:color w:val="000000" w:themeColor="text1"/>
                <w:sz w:val="24"/>
                <w:lang w:bidi="ar"/>
              </w:rPr>
              <w:t xml:space="preserve"> </w:t>
            </w:r>
            <w:r w:rsidRPr="00D85605">
              <w:rPr>
                <w:rFonts w:eastAsia="仿宋_GB2312" w:cs="仿宋_GB2312" w:hint="eastAsia"/>
                <w:color w:val="000000" w:themeColor="text1"/>
                <w:sz w:val="24"/>
                <w:lang w:bidi="ar"/>
              </w:rPr>
              <w:t>者</w:t>
            </w:r>
          </w:p>
        </w:tc>
        <w:tc>
          <w:tcPr>
            <w:tcW w:w="2551" w:type="dxa"/>
            <w:tcBorders>
              <w:top w:val="single" w:sz="12" w:space="0" w:color="auto"/>
              <w:left w:val="single" w:sz="6" w:space="0" w:color="auto"/>
              <w:bottom w:val="single" w:sz="6" w:space="0" w:color="auto"/>
              <w:right w:val="single" w:sz="6" w:space="0" w:color="auto"/>
            </w:tcBorders>
            <w:vAlign w:val="center"/>
          </w:tcPr>
          <w:p w14:paraId="3B401D6D" w14:textId="77777777" w:rsidR="001F73F0" w:rsidRPr="00D85605" w:rsidRDefault="001F73F0" w:rsidP="00E43EC0">
            <w:pPr>
              <w:jc w:val="center"/>
              <w:rPr>
                <w:rFonts w:eastAsia="仿宋_GB2312"/>
                <w:color w:val="000000" w:themeColor="text1"/>
                <w:sz w:val="24"/>
              </w:rPr>
            </w:pPr>
            <w:r w:rsidRPr="00D85605">
              <w:rPr>
                <w:rFonts w:eastAsia="仿宋_GB2312" w:cs="仿宋_GB2312" w:hint="eastAsia"/>
                <w:color w:val="000000" w:themeColor="text1"/>
                <w:sz w:val="24"/>
                <w:lang w:bidi="ar"/>
              </w:rPr>
              <w:t>论文专著名称</w:t>
            </w:r>
            <w:r w:rsidRPr="00D85605">
              <w:rPr>
                <w:rFonts w:eastAsia="仿宋_GB2312"/>
                <w:color w:val="000000" w:themeColor="text1"/>
                <w:sz w:val="24"/>
                <w:lang w:bidi="ar"/>
              </w:rPr>
              <w:t>/</w:t>
            </w:r>
            <w:r w:rsidRPr="00D85605">
              <w:rPr>
                <w:rFonts w:eastAsia="仿宋_GB2312" w:cs="仿宋_GB2312" w:hint="eastAsia"/>
                <w:color w:val="000000" w:themeColor="text1"/>
                <w:sz w:val="24"/>
                <w:lang w:bidi="ar"/>
              </w:rPr>
              <w:t>刊物</w:t>
            </w:r>
          </w:p>
        </w:tc>
        <w:tc>
          <w:tcPr>
            <w:tcW w:w="1134" w:type="dxa"/>
            <w:tcBorders>
              <w:top w:val="single" w:sz="12" w:space="0" w:color="auto"/>
              <w:left w:val="single" w:sz="6" w:space="0" w:color="auto"/>
              <w:bottom w:val="single" w:sz="6" w:space="0" w:color="auto"/>
              <w:right w:val="single" w:sz="6" w:space="0" w:color="auto"/>
            </w:tcBorders>
            <w:tcMar>
              <w:left w:w="0" w:type="dxa"/>
              <w:right w:w="0" w:type="dxa"/>
            </w:tcMar>
            <w:vAlign w:val="center"/>
          </w:tcPr>
          <w:p w14:paraId="25B5B67E" w14:textId="77777777" w:rsidR="001F73F0" w:rsidRPr="00D85605" w:rsidRDefault="001F73F0" w:rsidP="00364492">
            <w:pPr>
              <w:jc w:val="center"/>
              <w:rPr>
                <w:rFonts w:eastAsia="仿宋_GB2312"/>
                <w:color w:val="000000" w:themeColor="text1"/>
                <w:sz w:val="24"/>
              </w:rPr>
            </w:pPr>
            <w:r w:rsidRPr="00D85605">
              <w:rPr>
                <w:rFonts w:eastAsia="仿宋_GB2312" w:cs="仿宋_GB2312" w:hint="eastAsia"/>
                <w:color w:val="000000" w:themeColor="text1"/>
                <w:sz w:val="24"/>
                <w:lang w:bidi="ar"/>
              </w:rPr>
              <w:t>年卷</w:t>
            </w:r>
          </w:p>
          <w:p w14:paraId="4726CCBA" w14:textId="77777777" w:rsidR="001F73F0" w:rsidRPr="00D85605" w:rsidRDefault="001F73F0" w:rsidP="00364492">
            <w:pPr>
              <w:jc w:val="center"/>
              <w:rPr>
                <w:rFonts w:eastAsia="仿宋_GB2312"/>
                <w:color w:val="000000" w:themeColor="text1"/>
                <w:szCs w:val="21"/>
              </w:rPr>
            </w:pPr>
            <w:r w:rsidRPr="00D85605">
              <w:rPr>
                <w:rFonts w:eastAsia="仿宋_GB2312" w:cs="仿宋_GB2312" w:hint="eastAsia"/>
                <w:color w:val="000000" w:themeColor="text1"/>
                <w:sz w:val="24"/>
                <w:lang w:bidi="ar"/>
              </w:rPr>
              <w:t>页码</w:t>
            </w:r>
          </w:p>
        </w:tc>
        <w:tc>
          <w:tcPr>
            <w:tcW w:w="709" w:type="dxa"/>
            <w:tcBorders>
              <w:top w:val="single" w:sz="12" w:space="0" w:color="auto"/>
              <w:left w:val="single" w:sz="6" w:space="0" w:color="auto"/>
              <w:bottom w:val="single" w:sz="6" w:space="0" w:color="auto"/>
              <w:right w:val="single" w:sz="6" w:space="0" w:color="auto"/>
            </w:tcBorders>
            <w:tcMar>
              <w:left w:w="0" w:type="dxa"/>
              <w:right w:w="0" w:type="dxa"/>
            </w:tcMar>
            <w:vAlign w:val="center"/>
          </w:tcPr>
          <w:p w14:paraId="3688C3F4" w14:textId="77777777" w:rsidR="001F73F0" w:rsidRPr="00D85605" w:rsidRDefault="001F73F0" w:rsidP="00E43EC0">
            <w:pPr>
              <w:jc w:val="center"/>
              <w:rPr>
                <w:rFonts w:eastAsia="仿宋_GB2312"/>
                <w:color w:val="000000" w:themeColor="text1"/>
                <w:sz w:val="24"/>
              </w:rPr>
            </w:pPr>
            <w:r w:rsidRPr="00D85605">
              <w:rPr>
                <w:rFonts w:eastAsia="仿宋_GB2312" w:cs="仿宋_GB2312" w:hint="eastAsia"/>
                <w:color w:val="000000" w:themeColor="text1"/>
                <w:sz w:val="24"/>
                <w:lang w:bidi="ar"/>
              </w:rPr>
              <w:t>发表</w:t>
            </w:r>
          </w:p>
          <w:p w14:paraId="37D22CF3" w14:textId="77777777" w:rsidR="001F73F0" w:rsidRPr="00D85605" w:rsidRDefault="001F73F0" w:rsidP="00E43EC0">
            <w:pPr>
              <w:jc w:val="center"/>
              <w:rPr>
                <w:rFonts w:eastAsia="仿宋_GB2312"/>
                <w:color w:val="000000" w:themeColor="text1"/>
                <w:sz w:val="24"/>
              </w:rPr>
            </w:pPr>
            <w:r w:rsidRPr="00D85605">
              <w:rPr>
                <w:rFonts w:eastAsia="仿宋_GB2312" w:cs="仿宋_GB2312" w:hint="eastAsia"/>
                <w:color w:val="000000" w:themeColor="text1"/>
                <w:sz w:val="24"/>
                <w:lang w:bidi="ar"/>
              </w:rPr>
              <w:t>时间</w:t>
            </w:r>
          </w:p>
          <w:p w14:paraId="151340CB" w14:textId="77777777" w:rsidR="001F73F0" w:rsidRPr="00D85605" w:rsidRDefault="001F73F0" w:rsidP="00E43EC0">
            <w:pPr>
              <w:jc w:val="center"/>
              <w:rPr>
                <w:rFonts w:eastAsia="仿宋_GB2312"/>
                <w:color w:val="000000" w:themeColor="text1"/>
                <w:sz w:val="24"/>
              </w:rPr>
            </w:pPr>
            <w:r w:rsidRPr="00D85605">
              <w:rPr>
                <w:rFonts w:eastAsia="仿宋_GB2312" w:cs="仿宋_GB2312" w:hint="eastAsia"/>
                <w:color w:val="000000" w:themeColor="text1"/>
                <w:sz w:val="24"/>
                <w:lang w:bidi="ar"/>
              </w:rPr>
              <w:t>（年、月）</w:t>
            </w:r>
          </w:p>
        </w:tc>
        <w:tc>
          <w:tcPr>
            <w:tcW w:w="814" w:type="dxa"/>
            <w:tcBorders>
              <w:top w:val="single" w:sz="12" w:space="0" w:color="auto"/>
              <w:left w:val="single" w:sz="6" w:space="0" w:color="auto"/>
              <w:bottom w:val="single" w:sz="6" w:space="0" w:color="auto"/>
              <w:right w:val="single" w:sz="6" w:space="0" w:color="auto"/>
            </w:tcBorders>
            <w:tcMar>
              <w:left w:w="0" w:type="dxa"/>
              <w:right w:w="0" w:type="dxa"/>
            </w:tcMar>
            <w:vAlign w:val="center"/>
          </w:tcPr>
          <w:p w14:paraId="1EA96F69" w14:textId="77777777" w:rsidR="001F73F0" w:rsidRPr="00D85605" w:rsidRDefault="001F73F0" w:rsidP="00D85605">
            <w:pPr>
              <w:jc w:val="center"/>
              <w:rPr>
                <w:rFonts w:eastAsia="仿宋_GB2312"/>
                <w:color w:val="000000" w:themeColor="text1"/>
                <w:sz w:val="24"/>
              </w:rPr>
            </w:pPr>
            <w:r w:rsidRPr="00D85605">
              <w:rPr>
                <w:rFonts w:eastAsia="仿宋_GB2312" w:cs="仿宋_GB2312" w:hint="eastAsia"/>
                <w:color w:val="000000" w:themeColor="text1"/>
                <w:sz w:val="24"/>
                <w:lang w:bidi="ar"/>
              </w:rPr>
              <w:t>他引</w:t>
            </w:r>
          </w:p>
          <w:p w14:paraId="6523C371" w14:textId="77777777" w:rsidR="001F73F0" w:rsidRPr="00D85605" w:rsidRDefault="001F73F0" w:rsidP="00D85605">
            <w:pPr>
              <w:jc w:val="center"/>
              <w:rPr>
                <w:rFonts w:eastAsia="仿宋_GB2312"/>
                <w:color w:val="000000" w:themeColor="text1"/>
                <w:sz w:val="24"/>
              </w:rPr>
            </w:pPr>
            <w:r w:rsidRPr="00D85605">
              <w:rPr>
                <w:rFonts w:eastAsia="仿宋_GB2312" w:cs="仿宋_GB2312" w:hint="eastAsia"/>
                <w:color w:val="000000" w:themeColor="text1"/>
                <w:sz w:val="24"/>
                <w:lang w:bidi="ar"/>
              </w:rPr>
              <w:t>总次数</w:t>
            </w:r>
          </w:p>
        </w:tc>
      </w:tr>
      <w:tr w:rsidR="00D85605" w:rsidRPr="00D85605" w14:paraId="1C7DDD97" w14:textId="77777777" w:rsidTr="00DB682E">
        <w:trPr>
          <w:trHeight w:hRule="exact" w:val="2495"/>
          <w:jc w:val="center"/>
        </w:trPr>
        <w:tc>
          <w:tcPr>
            <w:tcW w:w="3141" w:type="dxa"/>
            <w:tcBorders>
              <w:top w:val="single" w:sz="6" w:space="0" w:color="auto"/>
              <w:left w:val="single" w:sz="12" w:space="0" w:color="auto"/>
              <w:bottom w:val="single" w:sz="6" w:space="0" w:color="auto"/>
              <w:right w:val="single" w:sz="6" w:space="0" w:color="auto"/>
            </w:tcBorders>
            <w:vAlign w:val="center"/>
          </w:tcPr>
          <w:p w14:paraId="1F38CA0C" w14:textId="441722A6" w:rsidR="00F67FC5" w:rsidRPr="00D85605" w:rsidRDefault="00F67FC5" w:rsidP="00F67FC5">
            <w:pPr>
              <w:jc w:val="left"/>
              <w:rPr>
                <w:rFonts w:eastAsia="仿宋_GB2312"/>
                <w:color w:val="000000" w:themeColor="text1"/>
                <w:szCs w:val="21"/>
                <w:lang w:bidi="ar"/>
              </w:rPr>
            </w:pPr>
            <w:r w:rsidRPr="00D85605">
              <w:rPr>
                <w:rFonts w:eastAsia="仿宋_GB2312"/>
                <w:color w:val="000000" w:themeColor="text1"/>
                <w:szCs w:val="21"/>
                <w:lang w:bidi="ar"/>
              </w:rPr>
              <w:t>Jintai Chen, Shuai Huang, Ying Zhang, Qing Chang, Yixiao Zhang, Dantong Li, Jia Qiu, Lianting Hu, Xiaoting Peng, Yunmei Du, Yunfei Gao, Danny Z. Chen, Abdelouahab Bellou, Jian Wu, Huiying Liang</w:t>
            </w:r>
          </w:p>
        </w:tc>
        <w:tc>
          <w:tcPr>
            <w:tcW w:w="2551" w:type="dxa"/>
            <w:tcBorders>
              <w:top w:val="single" w:sz="6" w:space="0" w:color="auto"/>
              <w:left w:val="single" w:sz="6" w:space="0" w:color="auto"/>
              <w:bottom w:val="single" w:sz="6" w:space="0" w:color="auto"/>
              <w:right w:val="single" w:sz="6" w:space="0" w:color="auto"/>
            </w:tcBorders>
            <w:vAlign w:val="center"/>
          </w:tcPr>
          <w:p w14:paraId="60ABF251" w14:textId="57FF97C4" w:rsidR="00F67FC5" w:rsidRPr="00D85605" w:rsidRDefault="00F67FC5" w:rsidP="00F67FC5">
            <w:pPr>
              <w:jc w:val="left"/>
              <w:rPr>
                <w:rFonts w:eastAsia="仿宋_GB2312"/>
                <w:color w:val="000000" w:themeColor="text1"/>
                <w:szCs w:val="21"/>
                <w:lang w:bidi="ar"/>
              </w:rPr>
            </w:pPr>
            <w:r w:rsidRPr="00D85605">
              <w:rPr>
                <w:rFonts w:eastAsia="仿宋_GB2312"/>
                <w:color w:val="000000" w:themeColor="text1"/>
                <w:szCs w:val="21"/>
                <w:lang w:bidi="ar"/>
              </w:rPr>
              <w:t>Congenital heart disease detection by pediatric electrocardiogram based deep learning integrated with human concepts</w:t>
            </w:r>
            <w:r w:rsidR="00F1152F">
              <w:rPr>
                <w:rFonts w:eastAsia="仿宋_GB2312" w:hint="eastAsia"/>
                <w:color w:val="000000" w:themeColor="text1"/>
                <w:szCs w:val="21"/>
                <w:lang w:bidi="ar"/>
              </w:rPr>
              <w:t>/Nature Communication</w:t>
            </w:r>
          </w:p>
        </w:tc>
        <w:tc>
          <w:tcPr>
            <w:tcW w:w="1134" w:type="dxa"/>
            <w:tcBorders>
              <w:top w:val="single" w:sz="6" w:space="0" w:color="auto"/>
              <w:left w:val="single" w:sz="6" w:space="0" w:color="auto"/>
              <w:bottom w:val="single" w:sz="6" w:space="0" w:color="auto"/>
              <w:right w:val="single" w:sz="6" w:space="0" w:color="auto"/>
            </w:tcBorders>
            <w:vAlign w:val="center"/>
          </w:tcPr>
          <w:p w14:paraId="3F7C03F6" w14:textId="7855E517" w:rsidR="00F67FC5" w:rsidRPr="00D85605" w:rsidRDefault="00F67FC5" w:rsidP="00F67FC5">
            <w:pPr>
              <w:jc w:val="left"/>
              <w:rPr>
                <w:rFonts w:eastAsia="仿宋_GB2312"/>
                <w:color w:val="000000" w:themeColor="text1"/>
                <w:szCs w:val="21"/>
                <w:lang w:bidi="ar"/>
              </w:rPr>
            </w:pPr>
            <w:r w:rsidRPr="00D85605">
              <w:rPr>
                <w:rFonts w:eastAsia="仿宋_GB2312"/>
                <w:color w:val="000000" w:themeColor="text1"/>
                <w:szCs w:val="21"/>
                <w:lang w:bidi="ar"/>
              </w:rPr>
              <w:t>2024</w:t>
            </w:r>
            <w:r w:rsidRPr="00D85605">
              <w:rPr>
                <w:rFonts w:eastAsia="仿宋_GB2312"/>
                <w:color w:val="000000" w:themeColor="text1"/>
                <w:szCs w:val="21"/>
                <w:lang w:bidi="ar"/>
              </w:rPr>
              <w:t>：</w:t>
            </w:r>
            <w:r w:rsidRPr="00D85605">
              <w:rPr>
                <w:rFonts w:eastAsia="仿宋_GB2312"/>
                <w:color w:val="000000" w:themeColor="text1"/>
                <w:szCs w:val="21"/>
                <w:lang w:bidi="ar"/>
              </w:rPr>
              <w:t>15:976</w:t>
            </w:r>
          </w:p>
        </w:tc>
        <w:tc>
          <w:tcPr>
            <w:tcW w:w="709" w:type="dxa"/>
            <w:tcBorders>
              <w:top w:val="single" w:sz="6" w:space="0" w:color="auto"/>
              <w:left w:val="single" w:sz="6" w:space="0" w:color="auto"/>
              <w:bottom w:val="single" w:sz="6" w:space="0" w:color="auto"/>
              <w:right w:val="single" w:sz="6" w:space="0" w:color="auto"/>
            </w:tcBorders>
            <w:vAlign w:val="center"/>
          </w:tcPr>
          <w:p w14:paraId="13B0DBD9" w14:textId="464CCE94" w:rsidR="00F67FC5" w:rsidRPr="00D85605" w:rsidRDefault="00F67FC5" w:rsidP="00F67FC5">
            <w:pPr>
              <w:jc w:val="left"/>
              <w:rPr>
                <w:rFonts w:eastAsia="仿宋_GB2312"/>
                <w:color w:val="000000" w:themeColor="text1"/>
                <w:szCs w:val="21"/>
                <w:lang w:bidi="ar"/>
              </w:rPr>
            </w:pPr>
            <w:r w:rsidRPr="00D85605">
              <w:rPr>
                <w:rFonts w:eastAsia="仿宋_GB2312"/>
                <w:color w:val="000000" w:themeColor="text1"/>
                <w:szCs w:val="21"/>
                <w:lang w:bidi="ar"/>
              </w:rPr>
              <w:t>2024</w:t>
            </w:r>
          </w:p>
        </w:tc>
        <w:tc>
          <w:tcPr>
            <w:tcW w:w="814" w:type="dxa"/>
            <w:tcBorders>
              <w:top w:val="single" w:sz="6" w:space="0" w:color="auto"/>
              <w:left w:val="single" w:sz="6" w:space="0" w:color="auto"/>
              <w:bottom w:val="single" w:sz="6" w:space="0" w:color="auto"/>
              <w:right w:val="single" w:sz="6" w:space="0" w:color="auto"/>
            </w:tcBorders>
            <w:vAlign w:val="center"/>
          </w:tcPr>
          <w:p w14:paraId="02EEC164" w14:textId="41FB424B" w:rsidR="00F67FC5" w:rsidRPr="00D85605" w:rsidRDefault="00BA3BF5" w:rsidP="00D85605">
            <w:pPr>
              <w:jc w:val="center"/>
              <w:rPr>
                <w:rFonts w:eastAsia="仿宋_GB2312"/>
                <w:color w:val="000000" w:themeColor="text1"/>
                <w:szCs w:val="21"/>
              </w:rPr>
            </w:pPr>
            <w:r>
              <w:rPr>
                <w:rFonts w:eastAsia="仿宋_GB2312" w:hint="eastAsia"/>
                <w:color w:val="000000" w:themeColor="text1"/>
                <w:szCs w:val="21"/>
              </w:rPr>
              <w:t>21</w:t>
            </w:r>
          </w:p>
        </w:tc>
      </w:tr>
      <w:tr w:rsidR="006F00B2" w:rsidRPr="00D85605" w14:paraId="1817382A" w14:textId="77777777" w:rsidTr="006F00B2">
        <w:trPr>
          <w:trHeight w:hRule="exact" w:val="2495"/>
          <w:jc w:val="center"/>
        </w:trPr>
        <w:tc>
          <w:tcPr>
            <w:tcW w:w="3141" w:type="dxa"/>
            <w:tcBorders>
              <w:top w:val="single" w:sz="6" w:space="0" w:color="auto"/>
              <w:left w:val="single" w:sz="12" w:space="0" w:color="auto"/>
              <w:bottom w:val="single" w:sz="6" w:space="0" w:color="auto"/>
              <w:right w:val="single" w:sz="6" w:space="0" w:color="auto"/>
            </w:tcBorders>
            <w:vAlign w:val="center"/>
          </w:tcPr>
          <w:p w14:paraId="03325F33" w14:textId="25CD7751" w:rsidR="006F00B2" w:rsidRPr="00D85605" w:rsidRDefault="006F00B2" w:rsidP="006F00B2">
            <w:pPr>
              <w:jc w:val="left"/>
              <w:rPr>
                <w:rFonts w:eastAsia="仿宋_GB2312"/>
                <w:color w:val="000000" w:themeColor="text1"/>
                <w:szCs w:val="21"/>
              </w:rPr>
            </w:pPr>
            <w:r w:rsidRPr="00D85605">
              <w:rPr>
                <w:rFonts w:eastAsia="仿宋_GB2312"/>
                <w:color w:val="000000" w:themeColor="text1"/>
                <w:szCs w:val="21"/>
                <w:lang w:bidi="ar"/>
              </w:rPr>
              <w:t>Huimin Huang, Lanfen Lin, Ruofeng Tong, Hongjie Hu, Qiaowei Zhang, Yutaro Iwamoto,</w:t>
            </w:r>
            <w:r w:rsidRPr="00D85605">
              <w:rPr>
                <w:rFonts w:eastAsia="仿宋_GB2312" w:hint="eastAsia"/>
                <w:color w:val="000000" w:themeColor="text1"/>
                <w:szCs w:val="21"/>
                <w:lang w:bidi="ar"/>
              </w:rPr>
              <w:t xml:space="preserve"> </w:t>
            </w:r>
            <w:r w:rsidRPr="00D85605">
              <w:rPr>
                <w:rFonts w:eastAsia="仿宋_GB2312"/>
                <w:color w:val="000000" w:themeColor="text1"/>
                <w:szCs w:val="21"/>
                <w:lang w:bidi="ar"/>
              </w:rPr>
              <w:t>Xianhua Han</w:t>
            </w:r>
            <w:r w:rsidRPr="00D85605">
              <w:rPr>
                <w:rFonts w:eastAsia="仿宋_GB2312" w:hint="eastAsia"/>
                <w:color w:val="000000" w:themeColor="text1"/>
                <w:szCs w:val="21"/>
                <w:lang w:bidi="ar"/>
              </w:rPr>
              <w:t xml:space="preserve">, </w:t>
            </w:r>
            <w:r w:rsidRPr="00D85605">
              <w:rPr>
                <w:rFonts w:eastAsia="仿宋_GB2312"/>
                <w:color w:val="000000" w:themeColor="text1"/>
                <w:szCs w:val="21"/>
                <w:lang w:bidi="ar"/>
              </w:rPr>
              <w:t>Yen-Wei Chen</w:t>
            </w:r>
            <w:r w:rsidRPr="00D85605">
              <w:rPr>
                <w:rFonts w:eastAsia="仿宋_GB2312" w:hint="eastAsia"/>
                <w:color w:val="000000" w:themeColor="text1"/>
                <w:szCs w:val="21"/>
                <w:lang w:bidi="ar"/>
              </w:rPr>
              <w:t xml:space="preserve">, </w:t>
            </w:r>
            <w:r w:rsidRPr="00D85605">
              <w:rPr>
                <w:rFonts w:eastAsia="仿宋_GB2312"/>
                <w:color w:val="000000" w:themeColor="text1"/>
                <w:szCs w:val="21"/>
                <w:lang w:bidi="ar"/>
              </w:rPr>
              <w:t>Jian Wu</w:t>
            </w:r>
          </w:p>
        </w:tc>
        <w:tc>
          <w:tcPr>
            <w:tcW w:w="2551" w:type="dxa"/>
            <w:tcBorders>
              <w:top w:val="single" w:sz="6" w:space="0" w:color="auto"/>
              <w:left w:val="single" w:sz="6" w:space="0" w:color="auto"/>
              <w:bottom w:val="single" w:sz="6" w:space="0" w:color="auto"/>
              <w:right w:val="single" w:sz="6" w:space="0" w:color="auto"/>
            </w:tcBorders>
            <w:vAlign w:val="center"/>
          </w:tcPr>
          <w:p w14:paraId="3E7ACD71" w14:textId="161AA835" w:rsidR="006F00B2" w:rsidRPr="00D85605" w:rsidRDefault="006F00B2" w:rsidP="006F00B2">
            <w:pPr>
              <w:jc w:val="left"/>
              <w:rPr>
                <w:rFonts w:eastAsia="仿宋_GB2312"/>
                <w:color w:val="000000" w:themeColor="text1"/>
                <w:szCs w:val="21"/>
                <w:lang w:bidi="ar"/>
              </w:rPr>
            </w:pPr>
            <w:r w:rsidRPr="00D85605">
              <w:rPr>
                <w:rFonts w:eastAsia="仿宋_GB2312"/>
                <w:color w:val="000000" w:themeColor="text1"/>
                <w:szCs w:val="21"/>
                <w:lang w:bidi="ar"/>
              </w:rPr>
              <w:t>UNET 3+: A F</w:t>
            </w:r>
            <w:r w:rsidRPr="00D85605">
              <w:rPr>
                <w:rFonts w:eastAsia="仿宋_GB2312" w:hint="eastAsia"/>
                <w:color w:val="000000" w:themeColor="text1"/>
                <w:szCs w:val="21"/>
                <w:lang w:bidi="ar"/>
              </w:rPr>
              <w:t>ull</w:t>
            </w:r>
            <w:r w:rsidRPr="00D85605">
              <w:rPr>
                <w:rFonts w:eastAsia="仿宋_GB2312"/>
                <w:color w:val="000000" w:themeColor="text1"/>
                <w:szCs w:val="21"/>
                <w:lang w:bidi="ar"/>
              </w:rPr>
              <w:t>-S</w:t>
            </w:r>
            <w:r w:rsidRPr="00D85605">
              <w:rPr>
                <w:rFonts w:eastAsia="仿宋_GB2312" w:hint="eastAsia"/>
                <w:color w:val="000000" w:themeColor="text1"/>
                <w:szCs w:val="21"/>
                <w:lang w:bidi="ar"/>
              </w:rPr>
              <w:t>cale</w:t>
            </w:r>
            <w:r w:rsidRPr="00D85605">
              <w:rPr>
                <w:rFonts w:eastAsia="仿宋_GB2312"/>
                <w:color w:val="000000" w:themeColor="text1"/>
                <w:szCs w:val="21"/>
                <w:lang w:bidi="ar"/>
              </w:rPr>
              <w:t xml:space="preserve"> C</w:t>
            </w:r>
            <w:r w:rsidRPr="00D85605">
              <w:rPr>
                <w:rFonts w:eastAsia="仿宋_GB2312" w:hint="eastAsia"/>
                <w:color w:val="000000" w:themeColor="text1"/>
                <w:szCs w:val="21"/>
                <w:lang w:bidi="ar"/>
              </w:rPr>
              <w:t>onnected</w:t>
            </w:r>
            <w:r w:rsidRPr="00D85605">
              <w:rPr>
                <w:rFonts w:eastAsia="仿宋_GB2312"/>
                <w:color w:val="000000" w:themeColor="text1"/>
                <w:szCs w:val="21"/>
                <w:lang w:bidi="ar"/>
              </w:rPr>
              <w:t xml:space="preserve"> UNET F</w:t>
            </w:r>
            <w:r w:rsidRPr="00D85605">
              <w:rPr>
                <w:rFonts w:eastAsia="仿宋_GB2312" w:hint="eastAsia"/>
                <w:color w:val="000000" w:themeColor="text1"/>
                <w:szCs w:val="21"/>
                <w:lang w:bidi="ar"/>
              </w:rPr>
              <w:t>or</w:t>
            </w:r>
            <w:r w:rsidRPr="00D85605">
              <w:rPr>
                <w:rFonts w:eastAsia="仿宋_GB2312"/>
                <w:color w:val="000000" w:themeColor="text1"/>
                <w:szCs w:val="21"/>
                <w:lang w:bidi="ar"/>
              </w:rPr>
              <w:t xml:space="preserve"> M</w:t>
            </w:r>
            <w:r w:rsidRPr="00D85605">
              <w:rPr>
                <w:rFonts w:eastAsia="仿宋_GB2312" w:hint="eastAsia"/>
                <w:color w:val="000000" w:themeColor="text1"/>
                <w:szCs w:val="21"/>
                <w:lang w:bidi="ar"/>
              </w:rPr>
              <w:t>edical</w:t>
            </w:r>
            <w:r w:rsidRPr="00D85605">
              <w:rPr>
                <w:rFonts w:eastAsia="仿宋_GB2312"/>
                <w:color w:val="000000" w:themeColor="text1"/>
                <w:szCs w:val="21"/>
                <w:lang w:bidi="ar"/>
              </w:rPr>
              <w:t xml:space="preserve"> I</w:t>
            </w:r>
            <w:r w:rsidRPr="00D85605">
              <w:rPr>
                <w:rFonts w:eastAsia="仿宋_GB2312" w:hint="eastAsia"/>
                <w:color w:val="000000" w:themeColor="text1"/>
                <w:szCs w:val="21"/>
                <w:lang w:bidi="ar"/>
              </w:rPr>
              <w:t>mage</w:t>
            </w:r>
            <w:r w:rsidRPr="00D85605">
              <w:rPr>
                <w:rFonts w:eastAsia="仿宋_GB2312"/>
                <w:color w:val="000000" w:themeColor="text1"/>
                <w:szCs w:val="21"/>
                <w:lang w:bidi="ar"/>
              </w:rPr>
              <w:t xml:space="preserve"> S</w:t>
            </w:r>
            <w:r w:rsidRPr="00D85605">
              <w:rPr>
                <w:rFonts w:eastAsia="仿宋_GB2312" w:hint="eastAsia"/>
                <w:color w:val="000000" w:themeColor="text1"/>
                <w:szCs w:val="21"/>
                <w:lang w:bidi="ar"/>
              </w:rPr>
              <w:t>egmentation</w:t>
            </w:r>
            <w:r>
              <w:rPr>
                <w:rFonts w:eastAsia="仿宋_GB2312" w:hint="eastAsia"/>
                <w:color w:val="000000" w:themeColor="text1"/>
                <w:szCs w:val="21"/>
                <w:lang w:bidi="ar"/>
              </w:rPr>
              <w:t>/</w:t>
            </w:r>
            <w:r>
              <w:t xml:space="preserve"> </w:t>
            </w:r>
            <w:r w:rsidRPr="006F00B2">
              <w:rPr>
                <w:rFonts w:eastAsia="仿宋_GB2312"/>
                <w:color w:val="000000" w:themeColor="text1"/>
                <w:szCs w:val="21"/>
                <w:lang w:bidi="ar"/>
              </w:rPr>
              <w:t>IEEE International Conference on Acoustics, Speech and Signal Processing</w:t>
            </w:r>
          </w:p>
        </w:tc>
        <w:tc>
          <w:tcPr>
            <w:tcW w:w="1134" w:type="dxa"/>
            <w:tcBorders>
              <w:top w:val="single" w:sz="6" w:space="0" w:color="auto"/>
              <w:left w:val="single" w:sz="6" w:space="0" w:color="auto"/>
              <w:bottom w:val="single" w:sz="6" w:space="0" w:color="auto"/>
              <w:right w:val="single" w:sz="6" w:space="0" w:color="auto"/>
            </w:tcBorders>
            <w:vAlign w:val="center"/>
          </w:tcPr>
          <w:p w14:paraId="4CAAAB21" w14:textId="77777777" w:rsidR="006F00B2" w:rsidRPr="00D85605" w:rsidRDefault="006F00B2" w:rsidP="006F00B2">
            <w:pPr>
              <w:jc w:val="left"/>
              <w:rPr>
                <w:rFonts w:eastAsia="仿宋_GB2312"/>
                <w:color w:val="000000" w:themeColor="text1"/>
                <w:szCs w:val="21"/>
                <w:lang w:bidi="ar"/>
              </w:rPr>
            </w:pPr>
            <w:r w:rsidRPr="00D85605">
              <w:rPr>
                <w:rFonts w:eastAsia="仿宋_GB2312"/>
                <w:color w:val="000000" w:themeColor="text1"/>
                <w:szCs w:val="21"/>
                <w:lang w:bidi="ar"/>
              </w:rPr>
              <w:t>202</w:t>
            </w:r>
            <w:r w:rsidRPr="00D85605">
              <w:rPr>
                <w:rFonts w:eastAsia="仿宋_GB2312" w:hint="eastAsia"/>
                <w:color w:val="000000" w:themeColor="text1"/>
                <w:szCs w:val="21"/>
                <w:lang w:bidi="ar"/>
              </w:rPr>
              <w:t>0</w:t>
            </w:r>
            <w:r w:rsidRPr="00D85605">
              <w:rPr>
                <w:rFonts w:eastAsia="仿宋_GB2312"/>
                <w:color w:val="000000" w:themeColor="text1"/>
                <w:szCs w:val="21"/>
                <w:lang w:bidi="ar"/>
              </w:rPr>
              <w:t>:</w:t>
            </w:r>
          </w:p>
          <w:p w14:paraId="4A73FD7C" w14:textId="77777777" w:rsidR="006F00B2" w:rsidRPr="00D85605" w:rsidRDefault="006F00B2" w:rsidP="006F00B2">
            <w:pPr>
              <w:jc w:val="left"/>
              <w:rPr>
                <w:rFonts w:eastAsia="仿宋_GB2312"/>
                <w:color w:val="000000" w:themeColor="text1"/>
                <w:szCs w:val="21"/>
              </w:rPr>
            </w:pPr>
            <w:r w:rsidRPr="00D85605">
              <w:rPr>
                <w:rFonts w:eastAsia="仿宋_GB2312"/>
                <w:color w:val="000000" w:themeColor="text1"/>
                <w:szCs w:val="21"/>
                <w:lang w:bidi="ar"/>
              </w:rPr>
              <w:t>1056-1059</w:t>
            </w:r>
          </w:p>
          <w:p w14:paraId="08283E73" w14:textId="77777777" w:rsidR="006F00B2" w:rsidRPr="00D85605" w:rsidRDefault="006F00B2" w:rsidP="006F00B2">
            <w:pPr>
              <w:jc w:val="left"/>
              <w:rPr>
                <w:rFonts w:eastAsia="仿宋_GB2312"/>
                <w:color w:val="000000" w:themeColor="text1"/>
                <w:szCs w:val="21"/>
              </w:rPr>
            </w:pPr>
          </w:p>
        </w:tc>
        <w:tc>
          <w:tcPr>
            <w:tcW w:w="709" w:type="dxa"/>
            <w:tcBorders>
              <w:top w:val="single" w:sz="6" w:space="0" w:color="auto"/>
              <w:left w:val="single" w:sz="6" w:space="0" w:color="auto"/>
              <w:bottom w:val="single" w:sz="6" w:space="0" w:color="auto"/>
              <w:right w:val="single" w:sz="6" w:space="0" w:color="auto"/>
            </w:tcBorders>
            <w:vAlign w:val="center"/>
          </w:tcPr>
          <w:p w14:paraId="0AF07675" w14:textId="5ED0587C" w:rsidR="006F00B2" w:rsidRPr="00D85605" w:rsidRDefault="006F00B2" w:rsidP="006F00B2">
            <w:pPr>
              <w:jc w:val="left"/>
              <w:rPr>
                <w:rFonts w:eastAsia="仿宋_GB2312"/>
                <w:color w:val="000000" w:themeColor="text1"/>
                <w:szCs w:val="21"/>
              </w:rPr>
            </w:pPr>
            <w:r w:rsidRPr="00D85605">
              <w:rPr>
                <w:rFonts w:eastAsia="仿宋_GB2312"/>
                <w:color w:val="000000" w:themeColor="text1"/>
                <w:szCs w:val="21"/>
                <w:lang w:bidi="ar"/>
              </w:rPr>
              <w:t>202</w:t>
            </w:r>
            <w:r w:rsidRPr="00D85605">
              <w:rPr>
                <w:rFonts w:eastAsia="仿宋_GB2312" w:hint="eastAsia"/>
                <w:color w:val="000000" w:themeColor="text1"/>
                <w:szCs w:val="21"/>
                <w:lang w:bidi="ar"/>
              </w:rPr>
              <w:t>0</w:t>
            </w:r>
          </w:p>
        </w:tc>
        <w:tc>
          <w:tcPr>
            <w:tcW w:w="814" w:type="dxa"/>
            <w:tcBorders>
              <w:top w:val="single" w:sz="6" w:space="0" w:color="auto"/>
              <w:left w:val="single" w:sz="6" w:space="0" w:color="auto"/>
              <w:bottom w:val="single" w:sz="6" w:space="0" w:color="auto"/>
              <w:right w:val="single" w:sz="6" w:space="0" w:color="auto"/>
            </w:tcBorders>
            <w:vAlign w:val="center"/>
          </w:tcPr>
          <w:p w14:paraId="45FD0E37" w14:textId="66AE484F" w:rsidR="006F00B2" w:rsidRPr="00D85605" w:rsidRDefault="00BA3BF5" w:rsidP="006F00B2">
            <w:pPr>
              <w:jc w:val="center"/>
              <w:rPr>
                <w:rFonts w:eastAsia="仿宋_GB2312"/>
                <w:color w:val="000000" w:themeColor="text1"/>
                <w:szCs w:val="21"/>
              </w:rPr>
            </w:pPr>
            <w:r>
              <w:rPr>
                <w:rFonts w:eastAsia="仿宋_GB2312" w:hint="eastAsia"/>
                <w:color w:val="000000" w:themeColor="text1"/>
                <w:szCs w:val="21"/>
              </w:rPr>
              <w:t>1638</w:t>
            </w:r>
          </w:p>
        </w:tc>
      </w:tr>
      <w:tr w:rsidR="007873D6" w:rsidRPr="00D85605" w14:paraId="6A279C4E" w14:textId="77777777" w:rsidTr="006F00B2">
        <w:trPr>
          <w:trHeight w:hRule="exact" w:val="2495"/>
          <w:jc w:val="center"/>
        </w:trPr>
        <w:tc>
          <w:tcPr>
            <w:tcW w:w="3141" w:type="dxa"/>
            <w:tcBorders>
              <w:top w:val="single" w:sz="6" w:space="0" w:color="auto"/>
              <w:left w:val="single" w:sz="12" w:space="0" w:color="auto"/>
              <w:bottom w:val="single" w:sz="6" w:space="0" w:color="auto"/>
              <w:right w:val="single" w:sz="6" w:space="0" w:color="auto"/>
            </w:tcBorders>
            <w:vAlign w:val="center"/>
          </w:tcPr>
          <w:p w14:paraId="6BDA81BB" w14:textId="2ADDD6A9" w:rsidR="007873D6" w:rsidRPr="00D85605" w:rsidRDefault="007873D6" w:rsidP="006F00B2">
            <w:pPr>
              <w:jc w:val="left"/>
              <w:rPr>
                <w:rFonts w:eastAsia="仿宋_GB2312"/>
                <w:color w:val="000000" w:themeColor="text1"/>
                <w:szCs w:val="21"/>
                <w:lang w:bidi="ar"/>
              </w:rPr>
            </w:pPr>
            <w:r w:rsidRPr="007873D6">
              <w:rPr>
                <w:rFonts w:eastAsia="仿宋_GB2312"/>
                <w:color w:val="000000" w:themeColor="text1"/>
                <w:szCs w:val="21"/>
                <w:lang w:bidi="ar"/>
              </w:rPr>
              <w:t>Yan Zhang,</w:t>
            </w:r>
            <w:r>
              <w:rPr>
                <w:rFonts w:eastAsia="仿宋_GB2312"/>
                <w:color w:val="000000" w:themeColor="text1"/>
                <w:szCs w:val="21"/>
                <w:lang w:bidi="ar"/>
              </w:rPr>
              <w:t xml:space="preserve"> </w:t>
            </w:r>
            <w:r w:rsidRPr="007873D6">
              <w:rPr>
                <w:rFonts w:eastAsia="仿宋_GB2312"/>
                <w:color w:val="000000" w:themeColor="text1"/>
                <w:szCs w:val="21"/>
                <w:lang w:bidi="ar"/>
              </w:rPr>
              <w:t>Ruidan He</w:t>
            </w:r>
            <w:r>
              <w:rPr>
                <w:rFonts w:ascii="Cambria Math" w:eastAsia="仿宋_GB2312" w:hAnsi="Cambria Math" w:cs="Cambria Math"/>
                <w:color w:val="000000" w:themeColor="text1"/>
                <w:szCs w:val="21"/>
                <w:lang w:bidi="ar"/>
              </w:rPr>
              <w:t xml:space="preserve">, </w:t>
            </w:r>
            <w:r w:rsidRPr="007873D6">
              <w:rPr>
                <w:rFonts w:eastAsia="仿宋_GB2312"/>
                <w:color w:val="000000" w:themeColor="text1"/>
                <w:szCs w:val="21"/>
                <w:lang w:bidi="ar"/>
              </w:rPr>
              <w:t>Zuozhu Liu</w:t>
            </w:r>
            <w:r>
              <w:rPr>
                <w:rFonts w:eastAsia="仿宋_GB2312"/>
                <w:color w:val="000000" w:themeColor="text1"/>
                <w:szCs w:val="21"/>
                <w:lang w:bidi="ar"/>
              </w:rPr>
              <w:t xml:space="preserve">, </w:t>
            </w:r>
            <w:r w:rsidRPr="007873D6">
              <w:rPr>
                <w:rFonts w:eastAsia="仿宋_GB2312"/>
                <w:color w:val="000000" w:themeColor="text1"/>
                <w:szCs w:val="21"/>
                <w:lang w:bidi="ar"/>
              </w:rPr>
              <w:t>Kwan Hui Lim</w:t>
            </w:r>
            <w:r>
              <w:rPr>
                <w:rFonts w:eastAsia="仿宋_GB2312"/>
                <w:color w:val="000000" w:themeColor="text1"/>
                <w:szCs w:val="21"/>
                <w:lang w:bidi="ar"/>
              </w:rPr>
              <w:t xml:space="preserve">, </w:t>
            </w:r>
            <w:r w:rsidRPr="007873D6">
              <w:rPr>
                <w:rFonts w:eastAsia="仿宋_GB2312"/>
                <w:color w:val="000000" w:themeColor="text1"/>
                <w:szCs w:val="21"/>
                <w:lang w:bidi="ar"/>
              </w:rPr>
              <w:t>Lidong Bing</w:t>
            </w:r>
          </w:p>
        </w:tc>
        <w:tc>
          <w:tcPr>
            <w:tcW w:w="2551" w:type="dxa"/>
            <w:tcBorders>
              <w:top w:val="single" w:sz="6" w:space="0" w:color="auto"/>
              <w:left w:val="single" w:sz="6" w:space="0" w:color="auto"/>
              <w:bottom w:val="single" w:sz="6" w:space="0" w:color="auto"/>
              <w:right w:val="single" w:sz="6" w:space="0" w:color="auto"/>
            </w:tcBorders>
            <w:vAlign w:val="center"/>
          </w:tcPr>
          <w:p w14:paraId="2F81B357" w14:textId="77777777" w:rsidR="007873D6" w:rsidRPr="007873D6" w:rsidRDefault="007873D6" w:rsidP="007873D6">
            <w:pPr>
              <w:jc w:val="left"/>
              <w:rPr>
                <w:rFonts w:eastAsia="仿宋_GB2312"/>
                <w:color w:val="000000" w:themeColor="text1"/>
                <w:szCs w:val="21"/>
                <w:lang w:bidi="ar"/>
              </w:rPr>
            </w:pPr>
            <w:r w:rsidRPr="007873D6">
              <w:rPr>
                <w:rFonts w:eastAsia="仿宋_GB2312"/>
                <w:color w:val="000000" w:themeColor="text1"/>
                <w:szCs w:val="21"/>
                <w:lang w:bidi="ar"/>
              </w:rPr>
              <w:t>An Unsupervised Sentence Embedding Method by</w:t>
            </w:r>
          </w:p>
          <w:p w14:paraId="38AFE310" w14:textId="493A20B5" w:rsidR="007873D6" w:rsidRPr="004172F4" w:rsidRDefault="007873D6" w:rsidP="006F00B2">
            <w:pPr>
              <w:jc w:val="left"/>
              <w:rPr>
                <w:rFonts w:eastAsia="仿宋_GB2312"/>
                <w:color w:val="000000" w:themeColor="text1"/>
                <w:szCs w:val="21"/>
                <w:lang w:bidi="ar"/>
              </w:rPr>
            </w:pPr>
            <w:r w:rsidRPr="007873D6">
              <w:rPr>
                <w:rFonts w:eastAsia="仿宋_GB2312"/>
                <w:color w:val="000000" w:themeColor="text1"/>
                <w:szCs w:val="21"/>
                <w:lang w:bidi="ar"/>
              </w:rPr>
              <w:t>Mutual Information Maximization</w:t>
            </w:r>
            <w:r w:rsidR="00DC3FE6">
              <w:rPr>
                <w:rFonts w:eastAsia="仿宋_GB2312" w:hint="eastAsia"/>
                <w:color w:val="000000" w:themeColor="text1"/>
                <w:szCs w:val="21"/>
                <w:lang w:bidi="ar"/>
              </w:rPr>
              <w:t>/</w:t>
            </w:r>
            <w:r w:rsidR="004172F4" w:rsidRPr="004172F4">
              <w:rPr>
                <w:rFonts w:eastAsia="仿宋_GB2312"/>
                <w:color w:val="000000" w:themeColor="text1"/>
                <w:szCs w:val="21"/>
                <w:lang w:bidi="ar"/>
              </w:rPr>
              <w:t>Conference on Empirical Methods in Natural Language Processing</w:t>
            </w:r>
          </w:p>
        </w:tc>
        <w:tc>
          <w:tcPr>
            <w:tcW w:w="1134" w:type="dxa"/>
            <w:tcBorders>
              <w:top w:val="single" w:sz="6" w:space="0" w:color="auto"/>
              <w:left w:val="single" w:sz="6" w:space="0" w:color="auto"/>
              <w:bottom w:val="single" w:sz="6" w:space="0" w:color="auto"/>
              <w:right w:val="single" w:sz="6" w:space="0" w:color="auto"/>
            </w:tcBorders>
            <w:vAlign w:val="center"/>
          </w:tcPr>
          <w:p w14:paraId="07749F9E" w14:textId="4817F1F5" w:rsidR="007873D6" w:rsidRDefault="00402C7E" w:rsidP="006F00B2">
            <w:pPr>
              <w:jc w:val="left"/>
              <w:rPr>
                <w:rFonts w:eastAsia="仿宋_GB2312"/>
                <w:color w:val="000000" w:themeColor="text1"/>
                <w:szCs w:val="21"/>
                <w:lang w:bidi="ar"/>
              </w:rPr>
            </w:pPr>
            <w:r>
              <w:rPr>
                <w:rFonts w:eastAsia="仿宋_GB2312" w:hint="eastAsia"/>
                <w:color w:val="000000" w:themeColor="text1"/>
                <w:szCs w:val="21"/>
                <w:lang w:bidi="ar"/>
              </w:rPr>
              <w:t>202</w:t>
            </w:r>
            <w:r w:rsidR="004172F4">
              <w:rPr>
                <w:rFonts w:eastAsia="仿宋_GB2312" w:hint="eastAsia"/>
                <w:color w:val="000000" w:themeColor="text1"/>
                <w:szCs w:val="21"/>
                <w:lang w:bidi="ar"/>
              </w:rPr>
              <w:t>0</w:t>
            </w:r>
            <w:r>
              <w:rPr>
                <w:rFonts w:eastAsia="仿宋_GB2312" w:hint="eastAsia"/>
                <w:color w:val="000000" w:themeColor="text1"/>
                <w:szCs w:val="21"/>
                <w:lang w:bidi="ar"/>
              </w:rPr>
              <w:t>:</w:t>
            </w:r>
          </w:p>
          <w:p w14:paraId="4EA6A7AA" w14:textId="165686E2" w:rsidR="00402C7E" w:rsidRPr="00D85605" w:rsidRDefault="004172F4" w:rsidP="006F00B2">
            <w:pPr>
              <w:jc w:val="left"/>
              <w:rPr>
                <w:rFonts w:eastAsia="仿宋_GB2312"/>
                <w:color w:val="000000" w:themeColor="text1"/>
                <w:szCs w:val="21"/>
                <w:lang w:bidi="ar"/>
              </w:rPr>
            </w:pPr>
            <w:r w:rsidRPr="004172F4">
              <w:rPr>
                <w:rFonts w:eastAsia="仿宋_GB2312"/>
                <w:color w:val="000000" w:themeColor="text1"/>
                <w:szCs w:val="21"/>
                <w:lang w:bidi="ar"/>
              </w:rPr>
              <w:t>1601</w:t>
            </w:r>
            <w:r>
              <w:rPr>
                <w:rFonts w:eastAsia="仿宋_GB2312" w:hint="eastAsia"/>
                <w:color w:val="000000" w:themeColor="text1"/>
                <w:szCs w:val="21"/>
                <w:lang w:bidi="ar"/>
              </w:rPr>
              <w:t>-</w:t>
            </w:r>
            <w:r w:rsidRPr="004172F4">
              <w:rPr>
                <w:rFonts w:eastAsia="仿宋_GB2312"/>
                <w:color w:val="000000" w:themeColor="text1"/>
                <w:szCs w:val="21"/>
                <w:lang w:bidi="ar"/>
              </w:rPr>
              <w:t>1610</w:t>
            </w:r>
          </w:p>
        </w:tc>
        <w:tc>
          <w:tcPr>
            <w:tcW w:w="709" w:type="dxa"/>
            <w:tcBorders>
              <w:top w:val="single" w:sz="6" w:space="0" w:color="auto"/>
              <w:left w:val="single" w:sz="6" w:space="0" w:color="auto"/>
              <w:bottom w:val="single" w:sz="6" w:space="0" w:color="auto"/>
              <w:right w:val="single" w:sz="6" w:space="0" w:color="auto"/>
            </w:tcBorders>
            <w:vAlign w:val="center"/>
          </w:tcPr>
          <w:p w14:paraId="6A7B1034" w14:textId="6D958128" w:rsidR="007873D6" w:rsidRPr="00D85605" w:rsidRDefault="00402C7E" w:rsidP="006F00B2">
            <w:pPr>
              <w:jc w:val="left"/>
              <w:rPr>
                <w:rFonts w:eastAsia="仿宋_GB2312"/>
                <w:color w:val="000000" w:themeColor="text1"/>
                <w:szCs w:val="21"/>
                <w:lang w:bidi="ar"/>
              </w:rPr>
            </w:pPr>
            <w:r>
              <w:rPr>
                <w:rFonts w:eastAsia="仿宋_GB2312" w:hint="eastAsia"/>
                <w:color w:val="000000" w:themeColor="text1"/>
                <w:szCs w:val="21"/>
                <w:lang w:bidi="ar"/>
              </w:rPr>
              <w:t>202</w:t>
            </w:r>
            <w:r w:rsidR="004172F4">
              <w:rPr>
                <w:rFonts w:eastAsia="仿宋_GB2312" w:hint="eastAsia"/>
                <w:color w:val="000000" w:themeColor="text1"/>
                <w:szCs w:val="21"/>
                <w:lang w:bidi="ar"/>
              </w:rPr>
              <w:t>0</w:t>
            </w:r>
          </w:p>
        </w:tc>
        <w:tc>
          <w:tcPr>
            <w:tcW w:w="814" w:type="dxa"/>
            <w:tcBorders>
              <w:top w:val="single" w:sz="6" w:space="0" w:color="auto"/>
              <w:left w:val="single" w:sz="6" w:space="0" w:color="auto"/>
              <w:bottom w:val="single" w:sz="6" w:space="0" w:color="auto"/>
              <w:right w:val="single" w:sz="6" w:space="0" w:color="auto"/>
            </w:tcBorders>
            <w:vAlign w:val="center"/>
          </w:tcPr>
          <w:p w14:paraId="0E2986DE" w14:textId="44229C3B" w:rsidR="007873D6" w:rsidRPr="00D85605" w:rsidRDefault="00402C7E" w:rsidP="006F00B2">
            <w:pPr>
              <w:jc w:val="center"/>
              <w:rPr>
                <w:rFonts w:eastAsia="仿宋_GB2312"/>
                <w:color w:val="000000" w:themeColor="text1"/>
                <w:szCs w:val="21"/>
              </w:rPr>
            </w:pPr>
            <w:r>
              <w:rPr>
                <w:rFonts w:eastAsia="仿宋_GB2312" w:hint="eastAsia"/>
                <w:color w:val="000000" w:themeColor="text1"/>
                <w:szCs w:val="21"/>
              </w:rPr>
              <w:t>2</w:t>
            </w:r>
          </w:p>
        </w:tc>
      </w:tr>
      <w:tr w:rsidR="007873D6" w:rsidRPr="00D85605" w14:paraId="794D56F2" w14:textId="77777777" w:rsidTr="006F00B2">
        <w:trPr>
          <w:trHeight w:hRule="exact" w:val="2495"/>
          <w:jc w:val="center"/>
        </w:trPr>
        <w:tc>
          <w:tcPr>
            <w:tcW w:w="3141" w:type="dxa"/>
            <w:tcBorders>
              <w:top w:val="single" w:sz="6" w:space="0" w:color="auto"/>
              <w:left w:val="single" w:sz="12" w:space="0" w:color="auto"/>
              <w:bottom w:val="single" w:sz="6" w:space="0" w:color="auto"/>
              <w:right w:val="single" w:sz="6" w:space="0" w:color="auto"/>
            </w:tcBorders>
            <w:vAlign w:val="center"/>
          </w:tcPr>
          <w:p w14:paraId="06011CEE" w14:textId="356A6B94" w:rsidR="007873D6" w:rsidRPr="007873D6" w:rsidRDefault="007873D6" w:rsidP="006F00B2">
            <w:pPr>
              <w:jc w:val="left"/>
              <w:rPr>
                <w:rFonts w:eastAsia="仿宋_GB2312"/>
                <w:color w:val="000000" w:themeColor="text1"/>
                <w:szCs w:val="21"/>
                <w:lang w:bidi="ar"/>
              </w:rPr>
            </w:pPr>
            <w:r w:rsidRPr="007873D6">
              <w:rPr>
                <w:rFonts w:eastAsia="仿宋_GB2312"/>
                <w:color w:val="000000" w:themeColor="text1"/>
                <w:szCs w:val="21"/>
                <w:lang w:bidi="ar"/>
              </w:rPr>
              <w:t>Howard H. Yang, Zuozhu Liu,</w:t>
            </w:r>
            <w:r>
              <w:rPr>
                <w:rFonts w:eastAsia="仿宋_GB2312"/>
                <w:color w:val="000000" w:themeColor="text1"/>
                <w:szCs w:val="21"/>
                <w:lang w:bidi="ar"/>
              </w:rPr>
              <w:t xml:space="preserve"> </w:t>
            </w:r>
            <w:r w:rsidRPr="007873D6">
              <w:rPr>
                <w:rFonts w:eastAsia="仿宋_GB2312"/>
                <w:color w:val="000000" w:themeColor="text1"/>
                <w:szCs w:val="21"/>
                <w:lang w:bidi="ar"/>
              </w:rPr>
              <w:t>Tony Q. S. Quek, H. Vincent Poor</w:t>
            </w:r>
          </w:p>
        </w:tc>
        <w:tc>
          <w:tcPr>
            <w:tcW w:w="2551" w:type="dxa"/>
            <w:tcBorders>
              <w:top w:val="single" w:sz="6" w:space="0" w:color="auto"/>
              <w:left w:val="single" w:sz="6" w:space="0" w:color="auto"/>
              <w:bottom w:val="single" w:sz="6" w:space="0" w:color="auto"/>
              <w:right w:val="single" w:sz="6" w:space="0" w:color="auto"/>
            </w:tcBorders>
            <w:vAlign w:val="center"/>
          </w:tcPr>
          <w:p w14:paraId="4CD78063" w14:textId="77777777" w:rsidR="007873D6" w:rsidRPr="007873D6" w:rsidRDefault="007873D6" w:rsidP="007873D6">
            <w:pPr>
              <w:jc w:val="left"/>
              <w:rPr>
                <w:rFonts w:eastAsia="仿宋_GB2312"/>
                <w:color w:val="000000" w:themeColor="text1"/>
                <w:szCs w:val="21"/>
                <w:lang w:bidi="ar"/>
              </w:rPr>
            </w:pPr>
            <w:r w:rsidRPr="007873D6">
              <w:rPr>
                <w:rFonts w:eastAsia="仿宋_GB2312"/>
                <w:color w:val="000000" w:themeColor="text1"/>
                <w:szCs w:val="21"/>
                <w:lang w:bidi="ar"/>
              </w:rPr>
              <w:t>Scheduling Policies for Federated Learning in</w:t>
            </w:r>
          </w:p>
          <w:p w14:paraId="73BF831E" w14:textId="57E69895" w:rsidR="007873D6" w:rsidRPr="007873D6" w:rsidRDefault="007873D6" w:rsidP="007873D6">
            <w:pPr>
              <w:jc w:val="left"/>
              <w:rPr>
                <w:rFonts w:eastAsia="仿宋_GB2312"/>
                <w:color w:val="000000" w:themeColor="text1"/>
                <w:szCs w:val="21"/>
                <w:lang w:bidi="ar"/>
              </w:rPr>
            </w:pPr>
            <w:r w:rsidRPr="007873D6">
              <w:rPr>
                <w:rFonts w:eastAsia="仿宋_GB2312"/>
                <w:color w:val="000000" w:themeColor="text1"/>
                <w:szCs w:val="21"/>
                <w:lang w:bidi="ar"/>
              </w:rPr>
              <w:t>Wireless Networks</w:t>
            </w:r>
            <w:r w:rsidR="00DC3FE6">
              <w:rPr>
                <w:rFonts w:eastAsia="仿宋_GB2312" w:hint="eastAsia"/>
                <w:color w:val="000000" w:themeColor="text1"/>
                <w:szCs w:val="21"/>
                <w:lang w:bidi="ar"/>
              </w:rPr>
              <w:t>/</w:t>
            </w:r>
            <w:r w:rsidR="009C0C00" w:rsidRPr="009C0C00">
              <w:rPr>
                <w:rFonts w:eastAsia="仿宋_GB2312" w:hint="eastAsia"/>
                <w:color w:val="000000" w:themeColor="text1"/>
                <w:szCs w:val="21"/>
                <w:lang w:bidi="ar"/>
              </w:rPr>
              <w:t>I</w:t>
            </w:r>
            <w:r w:rsidR="009C0C00" w:rsidRPr="009C0C00">
              <w:rPr>
                <w:rFonts w:eastAsia="仿宋_GB2312"/>
                <w:color w:val="000000" w:themeColor="text1"/>
                <w:szCs w:val="21"/>
                <w:lang w:bidi="ar"/>
              </w:rPr>
              <w:t>EEE Transactions on Communications</w:t>
            </w:r>
          </w:p>
        </w:tc>
        <w:tc>
          <w:tcPr>
            <w:tcW w:w="1134" w:type="dxa"/>
            <w:tcBorders>
              <w:top w:val="single" w:sz="6" w:space="0" w:color="auto"/>
              <w:left w:val="single" w:sz="6" w:space="0" w:color="auto"/>
              <w:bottom w:val="single" w:sz="6" w:space="0" w:color="auto"/>
              <w:right w:val="single" w:sz="6" w:space="0" w:color="auto"/>
            </w:tcBorders>
            <w:vAlign w:val="center"/>
          </w:tcPr>
          <w:p w14:paraId="2FD50957" w14:textId="77777777" w:rsidR="007873D6" w:rsidRDefault="009C0C00" w:rsidP="006F00B2">
            <w:pPr>
              <w:jc w:val="left"/>
              <w:rPr>
                <w:rFonts w:eastAsia="仿宋_GB2312"/>
                <w:color w:val="000000" w:themeColor="text1"/>
                <w:szCs w:val="21"/>
                <w:lang w:bidi="ar"/>
              </w:rPr>
            </w:pPr>
            <w:r>
              <w:rPr>
                <w:rFonts w:eastAsia="仿宋_GB2312" w:hint="eastAsia"/>
                <w:color w:val="000000" w:themeColor="text1"/>
                <w:szCs w:val="21"/>
                <w:lang w:bidi="ar"/>
              </w:rPr>
              <w:t>2019:</w:t>
            </w:r>
          </w:p>
          <w:p w14:paraId="1515F9A2" w14:textId="7B46465C" w:rsidR="009C0C00" w:rsidRPr="00D85605" w:rsidRDefault="009C0C00" w:rsidP="006F00B2">
            <w:pPr>
              <w:jc w:val="left"/>
              <w:rPr>
                <w:rFonts w:eastAsia="仿宋_GB2312"/>
                <w:color w:val="000000" w:themeColor="text1"/>
                <w:szCs w:val="21"/>
                <w:lang w:bidi="ar"/>
              </w:rPr>
            </w:pPr>
            <w:r>
              <w:rPr>
                <w:rFonts w:eastAsia="仿宋_GB2312" w:hint="eastAsia"/>
                <w:color w:val="000000" w:themeColor="text1"/>
                <w:szCs w:val="21"/>
                <w:lang w:bidi="ar"/>
              </w:rPr>
              <w:t>317-333</w:t>
            </w:r>
          </w:p>
        </w:tc>
        <w:tc>
          <w:tcPr>
            <w:tcW w:w="709" w:type="dxa"/>
            <w:tcBorders>
              <w:top w:val="single" w:sz="6" w:space="0" w:color="auto"/>
              <w:left w:val="single" w:sz="6" w:space="0" w:color="auto"/>
              <w:bottom w:val="single" w:sz="6" w:space="0" w:color="auto"/>
              <w:right w:val="single" w:sz="6" w:space="0" w:color="auto"/>
            </w:tcBorders>
            <w:vAlign w:val="center"/>
          </w:tcPr>
          <w:p w14:paraId="07166657" w14:textId="6D1350E7" w:rsidR="007873D6" w:rsidRPr="00D85605" w:rsidRDefault="009C0C00" w:rsidP="006F00B2">
            <w:pPr>
              <w:jc w:val="left"/>
              <w:rPr>
                <w:rFonts w:eastAsia="仿宋_GB2312"/>
                <w:color w:val="000000" w:themeColor="text1"/>
                <w:szCs w:val="21"/>
                <w:lang w:bidi="ar"/>
              </w:rPr>
            </w:pPr>
            <w:r>
              <w:rPr>
                <w:rFonts w:eastAsia="仿宋_GB2312" w:hint="eastAsia"/>
                <w:color w:val="000000" w:themeColor="text1"/>
                <w:szCs w:val="21"/>
                <w:lang w:bidi="ar"/>
              </w:rPr>
              <w:t>2019</w:t>
            </w:r>
          </w:p>
        </w:tc>
        <w:tc>
          <w:tcPr>
            <w:tcW w:w="814" w:type="dxa"/>
            <w:tcBorders>
              <w:top w:val="single" w:sz="6" w:space="0" w:color="auto"/>
              <w:left w:val="single" w:sz="6" w:space="0" w:color="auto"/>
              <w:bottom w:val="single" w:sz="6" w:space="0" w:color="auto"/>
              <w:right w:val="single" w:sz="6" w:space="0" w:color="auto"/>
            </w:tcBorders>
            <w:vAlign w:val="center"/>
          </w:tcPr>
          <w:p w14:paraId="0160CAB6" w14:textId="15F4BBBE" w:rsidR="007873D6" w:rsidRPr="00D85605" w:rsidRDefault="009C0C00" w:rsidP="006F00B2">
            <w:pPr>
              <w:jc w:val="center"/>
              <w:rPr>
                <w:rFonts w:eastAsia="仿宋_GB2312"/>
                <w:color w:val="000000" w:themeColor="text1"/>
                <w:szCs w:val="21"/>
              </w:rPr>
            </w:pPr>
            <w:r>
              <w:rPr>
                <w:rFonts w:eastAsia="仿宋_GB2312" w:hint="eastAsia"/>
                <w:color w:val="000000" w:themeColor="text1"/>
                <w:szCs w:val="21"/>
              </w:rPr>
              <w:t>297</w:t>
            </w:r>
          </w:p>
        </w:tc>
      </w:tr>
      <w:tr w:rsidR="007873D6" w:rsidRPr="00D85605" w14:paraId="4EA4FEBF" w14:textId="77777777" w:rsidTr="006F00B2">
        <w:trPr>
          <w:trHeight w:hRule="exact" w:val="2495"/>
          <w:jc w:val="center"/>
        </w:trPr>
        <w:tc>
          <w:tcPr>
            <w:tcW w:w="3141" w:type="dxa"/>
            <w:tcBorders>
              <w:top w:val="single" w:sz="6" w:space="0" w:color="auto"/>
              <w:left w:val="single" w:sz="12" w:space="0" w:color="auto"/>
              <w:bottom w:val="single" w:sz="6" w:space="0" w:color="auto"/>
              <w:right w:val="single" w:sz="6" w:space="0" w:color="auto"/>
            </w:tcBorders>
            <w:vAlign w:val="center"/>
          </w:tcPr>
          <w:p w14:paraId="612F2D8F" w14:textId="4B53EE9A" w:rsidR="007873D6" w:rsidRPr="007873D6" w:rsidRDefault="00844BE3" w:rsidP="006F00B2">
            <w:pPr>
              <w:jc w:val="left"/>
              <w:rPr>
                <w:rFonts w:eastAsia="仿宋_GB2312"/>
                <w:color w:val="000000" w:themeColor="text1"/>
                <w:szCs w:val="21"/>
                <w:lang w:bidi="ar"/>
              </w:rPr>
            </w:pPr>
            <w:r w:rsidRPr="00844BE3">
              <w:rPr>
                <w:rFonts w:eastAsia="仿宋_GB2312"/>
                <w:color w:val="000000" w:themeColor="text1"/>
                <w:szCs w:val="21"/>
                <w:lang w:bidi="ar"/>
              </w:rPr>
              <w:t>Daniel S. Kermany, Michael Goldbaum, Wenjia Cai, Carolina C.S. Valentim, Huiying Liang, Sally L. Baxter, Alex McKeown, Ge Yang, Xiaokang Wu, Fangbing Yan, Justin Dong, Made K. Prasadha, Jacqueline Pei, Magdalene Y.L. Ting, Jie Zhu, Christina Li, Sierra Hewett, Jason Dong, Ian Ziyar, Alexander Shi, Runze Zhang, Lianghong Zheng, Rui Hou, William Shi, Xin Fu, Yaou Duan, Viet A.N. Huu, Cindy Wen, Edward D. Zhang, Charlotte L. Zhang, Oulan Li, Xiaobo Wang, Michael A. Singer, Xiaodong Sun, Jie Xu, Ali Tafreshi, M. Anthony Lewis, Huimin Xia, Kang Zhang</w:t>
            </w:r>
          </w:p>
        </w:tc>
        <w:tc>
          <w:tcPr>
            <w:tcW w:w="2551" w:type="dxa"/>
            <w:tcBorders>
              <w:top w:val="single" w:sz="6" w:space="0" w:color="auto"/>
              <w:left w:val="single" w:sz="6" w:space="0" w:color="auto"/>
              <w:bottom w:val="single" w:sz="6" w:space="0" w:color="auto"/>
              <w:right w:val="single" w:sz="6" w:space="0" w:color="auto"/>
            </w:tcBorders>
            <w:vAlign w:val="center"/>
          </w:tcPr>
          <w:p w14:paraId="76ABCEA9" w14:textId="77777777" w:rsidR="007873D6" w:rsidRPr="009C0C00" w:rsidRDefault="007873D6" w:rsidP="007873D6">
            <w:pPr>
              <w:jc w:val="left"/>
              <w:rPr>
                <w:rFonts w:eastAsia="仿宋_GB2312"/>
                <w:color w:val="000000" w:themeColor="text1"/>
                <w:szCs w:val="21"/>
                <w:lang w:bidi="ar"/>
              </w:rPr>
            </w:pPr>
            <w:r w:rsidRPr="007873D6">
              <w:rPr>
                <w:rFonts w:eastAsia="仿宋_GB2312"/>
                <w:color w:val="000000" w:themeColor="text1"/>
                <w:szCs w:val="21"/>
                <w:lang w:bidi="ar"/>
              </w:rPr>
              <w:t>Identifying</w:t>
            </w:r>
            <w:r w:rsidRPr="009C0C00">
              <w:rPr>
                <w:rFonts w:eastAsia="仿宋_GB2312"/>
                <w:color w:val="000000" w:themeColor="text1"/>
                <w:szCs w:val="21"/>
                <w:lang w:bidi="ar"/>
              </w:rPr>
              <w:t xml:space="preserve"> Medical Diagnoses and Treatable</w:t>
            </w:r>
          </w:p>
          <w:p w14:paraId="69F3AB93" w14:textId="06E94E74" w:rsidR="007873D6" w:rsidRPr="007873D6" w:rsidRDefault="007873D6" w:rsidP="007873D6">
            <w:pPr>
              <w:jc w:val="left"/>
              <w:rPr>
                <w:rFonts w:eastAsia="仿宋_GB2312"/>
                <w:color w:val="000000" w:themeColor="text1"/>
                <w:szCs w:val="21"/>
                <w:lang w:bidi="ar"/>
              </w:rPr>
            </w:pPr>
            <w:r w:rsidRPr="009C0C00">
              <w:rPr>
                <w:rFonts w:eastAsia="仿宋_GB2312"/>
                <w:color w:val="000000" w:themeColor="text1"/>
                <w:szCs w:val="21"/>
                <w:lang w:bidi="ar"/>
              </w:rPr>
              <w:t>Diseases by Image-Based Deep Learning</w:t>
            </w:r>
            <w:r w:rsidR="00DC3FE6" w:rsidRPr="009C0C00">
              <w:rPr>
                <w:rFonts w:eastAsia="仿宋_GB2312" w:hint="eastAsia"/>
                <w:color w:val="000000" w:themeColor="text1"/>
                <w:szCs w:val="21"/>
                <w:lang w:bidi="ar"/>
              </w:rPr>
              <w:t>/</w:t>
            </w:r>
            <w:r w:rsidR="009C0C00" w:rsidRPr="009C0C00">
              <w:rPr>
                <w:rFonts w:eastAsia="仿宋_GB2312" w:hint="eastAsia"/>
                <w:color w:val="000000" w:themeColor="text1"/>
                <w:szCs w:val="21"/>
                <w:lang w:bidi="ar"/>
              </w:rPr>
              <w:t>C</w:t>
            </w:r>
            <w:r w:rsidR="009C0C00">
              <w:rPr>
                <w:rFonts w:eastAsia="仿宋_GB2312" w:hint="eastAsia"/>
                <w:color w:val="000000" w:themeColor="text1"/>
                <w:szCs w:val="21"/>
                <w:lang w:bidi="ar"/>
              </w:rPr>
              <w:t>ell</w:t>
            </w:r>
          </w:p>
        </w:tc>
        <w:tc>
          <w:tcPr>
            <w:tcW w:w="1134" w:type="dxa"/>
            <w:tcBorders>
              <w:top w:val="single" w:sz="6" w:space="0" w:color="auto"/>
              <w:left w:val="single" w:sz="6" w:space="0" w:color="auto"/>
              <w:bottom w:val="single" w:sz="6" w:space="0" w:color="auto"/>
              <w:right w:val="single" w:sz="6" w:space="0" w:color="auto"/>
            </w:tcBorders>
            <w:vAlign w:val="center"/>
          </w:tcPr>
          <w:p w14:paraId="42C3E2ED" w14:textId="77777777" w:rsidR="009C0C00" w:rsidRDefault="009C0C00" w:rsidP="006F00B2">
            <w:pPr>
              <w:jc w:val="left"/>
              <w:rPr>
                <w:rFonts w:eastAsia="仿宋_GB2312"/>
                <w:color w:val="000000" w:themeColor="text1"/>
                <w:szCs w:val="21"/>
                <w:lang w:bidi="ar"/>
              </w:rPr>
            </w:pPr>
            <w:r>
              <w:rPr>
                <w:rFonts w:eastAsia="仿宋_GB2312" w:hint="eastAsia"/>
                <w:color w:val="000000" w:themeColor="text1"/>
                <w:szCs w:val="21"/>
                <w:lang w:bidi="ar"/>
              </w:rPr>
              <w:t>2018:</w:t>
            </w:r>
          </w:p>
          <w:p w14:paraId="440A246F" w14:textId="2D1CBE79" w:rsidR="007873D6" w:rsidRPr="00D85605" w:rsidRDefault="009C0C00" w:rsidP="006F00B2">
            <w:pPr>
              <w:jc w:val="left"/>
              <w:rPr>
                <w:rFonts w:eastAsia="仿宋_GB2312"/>
                <w:color w:val="000000" w:themeColor="text1"/>
                <w:szCs w:val="21"/>
                <w:lang w:bidi="ar"/>
              </w:rPr>
            </w:pPr>
            <w:r>
              <w:rPr>
                <w:rFonts w:eastAsia="仿宋_GB2312" w:hint="eastAsia"/>
                <w:color w:val="000000" w:themeColor="text1"/>
                <w:szCs w:val="21"/>
                <w:lang w:bidi="ar"/>
              </w:rPr>
              <w:t>1122-1131</w:t>
            </w:r>
          </w:p>
        </w:tc>
        <w:tc>
          <w:tcPr>
            <w:tcW w:w="709" w:type="dxa"/>
            <w:tcBorders>
              <w:top w:val="single" w:sz="6" w:space="0" w:color="auto"/>
              <w:left w:val="single" w:sz="6" w:space="0" w:color="auto"/>
              <w:bottom w:val="single" w:sz="6" w:space="0" w:color="auto"/>
              <w:right w:val="single" w:sz="6" w:space="0" w:color="auto"/>
            </w:tcBorders>
            <w:vAlign w:val="center"/>
          </w:tcPr>
          <w:p w14:paraId="54247DBB" w14:textId="13BB1E18" w:rsidR="007873D6" w:rsidRPr="00D85605" w:rsidRDefault="009C0C00" w:rsidP="006F00B2">
            <w:pPr>
              <w:jc w:val="left"/>
              <w:rPr>
                <w:rFonts w:eastAsia="仿宋_GB2312"/>
                <w:color w:val="000000" w:themeColor="text1"/>
                <w:szCs w:val="21"/>
                <w:lang w:bidi="ar"/>
              </w:rPr>
            </w:pPr>
            <w:r>
              <w:rPr>
                <w:rFonts w:eastAsia="仿宋_GB2312" w:hint="eastAsia"/>
                <w:color w:val="000000" w:themeColor="text1"/>
                <w:szCs w:val="21"/>
                <w:lang w:bidi="ar"/>
              </w:rPr>
              <w:t>2018</w:t>
            </w:r>
          </w:p>
        </w:tc>
        <w:tc>
          <w:tcPr>
            <w:tcW w:w="814" w:type="dxa"/>
            <w:tcBorders>
              <w:top w:val="single" w:sz="6" w:space="0" w:color="auto"/>
              <w:left w:val="single" w:sz="6" w:space="0" w:color="auto"/>
              <w:bottom w:val="single" w:sz="6" w:space="0" w:color="auto"/>
              <w:right w:val="single" w:sz="6" w:space="0" w:color="auto"/>
            </w:tcBorders>
            <w:vAlign w:val="center"/>
          </w:tcPr>
          <w:p w14:paraId="16F84CBF" w14:textId="24889FD5" w:rsidR="007873D6" w:rsidRPr="00D85605" w:rsidRDefault="009C0C00" w:rsidP="006F00B2">
            <w:pPr>
              <w:jc w:val="center"/>
              <w:rPr>
                <w:rFonts w:eastAsia="仿宋_GB2312"/>
                <w:color w:val="000000" w:themeColor="text1"/>
                <w:szCs w:val="21"/>
              </w:rPr>
            </w:pPr>
            <w:r>
              <w:rPr>
                <w:rFonts w:eastAsia="仿宋_GB2312" w:hint="eastAsia"/>
                <w:color w:val="000000" w:themeColor="text1"/>
                <w:szCs w:val="21"/>
              </w:rPr>
              <w:t>1964</w:t>
            </w:r>
          </w:p>
        </w:tc>
      </w:tr>
      <w:tr w:rsidR="007873D6" w:rsidRPr="00D85605" w14:paraId="669D4167" w14:textId="77777777" w:rsidTr="006F00B2">
        <w:trPr>
          <w:trHeight w:hRule="exact" w:val="2495"/>
          <w:jc w:val="center"/>
        </w:trPr>
        <w:tc>
          <w:tcPr>
            <w:tcW w:w="3141" w:type="dxa"/>
            <w:tcBorders>
              <w:top w:val="single" w:sz="6" w:space="0" w:color="auto"/>
              <w:left w:val="single" w:sz="12" w:space="0" w:color="auto"/>
              <w:bottom w:val="single" w:sz="6" w:space="0" w:color="auto"/>
              <w:right w:val="single" w:sz="6" w:space="0" w:color="auto"/>
            </w:tcBorders>
            <w:vAlign w:val="center"/>
          </w:tcPr>
          <w:p w14:paraId="4D27E980" w14:textId="1B570AD2" w:rsidR="007873D6" w:rsidRPr="007873D6" w:rsidRDefault="00DC3FE6" w:rsidP="006F00B2">
            <w:pPr>
              <w:jc w:val="left"/>
              <w:rPr>
                <w:rFonts w:eastAsia="仿宋_GB2312"/>
                <w:color w:val="000000" w:themeColor="text1"/>
                <w:szCs w:val="21"/>
                <w:lang w:bidi="ar"/>
              </w:rPr>
            </w:pPr>
            <w:r w:rsidRPr="00DC3FE6">
              <w:rPr>
                <w:rFonts w:eastAsia="仿宋_GB2312"/>
                <w:color w:val="000000" w:themeColor="text1"/>
                <w:szCs w:val="21"/>
                <w:lang w:bidi="ar"/>
              </w:rPr>
              <w:lastRenderedPageBreak/>
              <w:t>Huiying Liang, Brian Y. Tsui, Hao Ni, Carolina C. S. Valentim, Sally L. Baxter, Guangjian Liu, Wenjia Cai, Daniel S. Kermany, Xin Sun, Jiancong Chen, Liya He, Jie Zhu, Pin Tian, Hua Shao, Lianghong Zheng, Rui Hou, Sierra Hewett, Gen Li, Ping Liang, Xuan Zang, Zhiqi Zhang, Liyan Pan, Huimin Cai, Rujuan Ling, Shuhua Li, Yongwang Cui, Shusheng Tang, Hong Ye, Xiaoyan Huang, Waner He, Wenqing Liang, Qing Zhang, Jianmin Jiang, Wei Yu, Jianqun Gao, Wanxing Ou, Yingmin Deng, Qiaozhen Hou, Bei Wang, Cuichan Yao, Yan Liang, Shu Zhang, Yaou Duan, Runze Zhang, Sarah Gibson, Charlotte L. Zhang, Oulan Li, Edward D. Zhang, Gabriel Karin, Nathan Nguyen, Xiaokang Wu, Cindy Wen, Jie Xu, Wenqin Xu, Bochu Wang, Winston Wang, Jing Li, Bianca Pizzato, Caroline Bao, Daoman Xiang, Wanting He, Suiqin He, Yugui Zhou, Weldon Haw, Michael Goldbaum, Adriana Tremoulet, Chun-Nan Hsu, Hannah Carter, Long Zhu, Kang Zhang, Huimin Xia</w:t>
            </w:r>
          </w:p>
        </w:tc>
        <w:tc>
          <w:tcPr>
            <w:tcW w:w="2551" w:type="dxa"/>
            <w:tcBorders>
              <w:top w:val="single" w:sz="6" w:space="0" w:color="auto"/>
              <w:left w:val="single" w:sz="6" w:space="0" w:color="auto"/>
              <w:bottom w:val="single" w:sz="6" w:space="0" w:color="auto"/>
              <w:right w:val="single" w:sz="6" w:space="0" w:color="auto"/>
            </w:tcBorders>
            <w:vAlign w:val="center"/>
          </w:tcPr>
          <w:p w14:paraId="0F35ACAB" w14:textId="60279266" w:rsidR="007873D6" w:rsidRPr="007873D6" w:rsidRDefault="007873D6" w:rsidP="007873D6">
            <w:pPr>
              <w:jc w:val="left"/>
              <w:rPr>
                <w:rFonts w:eastAsia="仿宋_GB2312"/>
                <w:color w:val="000000" w:themeColor="text1"/>
                <w:szCs w:val="21"/>
                <w:lang w:bidi="ar"/>
              </w:rPr>
            </w:pPr>
            <w:r w:rsidRPr="007873D6">
              <w:rPr>
                <w:rFonts w:eastAsia="仿宋_GB2312"/>
                <w:color w:val="000000" w:themeColor="text1"/>
                <w:szCs w:val="21"/>
                <w:lang w:bidi="ar"/>
              </w:rPr>
              <w:t xml:space="preserve">Evaluation and accurate diagnoses of pediatric diseases </w:t>
            </w:r>
            <w:r w:rsidRPr="00C07ED0">
              <w:rPr>
                <w:rFonts w:eastAsia="仿宋_GB2312"/>
                <w:color w:val="000000" w:themeColor="text1"/>
                <w:szCs w:val="21"/>
                <w:lang w:bidi="ar"/>
              </w:rPr>
              <w:t>using artificial intelligence</w:t>
            </w:r>
            <w:r w:rsidR="00DC3FE6" w:rsidRPr="00C07ED0">
              <w:rPr>
                <w:rFonts w:eastAsia="仿宋_GB2312" w:hint="eastAsia"/>
                <w:color w:val="000000" w:themeColor="text1"/>
                <w:szCs w:val="21"/>
                <w:lang w:bidi="ar"/>
              </w:rPr>
              <w:t>/</w:t>
            </w:r>
            <w:r w:rsidR="00C07ED0" w:rsidRPr="00C07ED0">
              <w:rPr>
                <w:rFonts w:eastAsia="仿宋_GB2312" w:hint="eastAsia"/>
                <w:color w:val="000000" w:themeColor="text1"/>
                <w:szCs w:val="21"/>
                <w:lang w:bidi="ar"/>
              </w:rPr>
              <w:t>Nature Medicine</w:t>
            </w:r>
          </w:p>
        </w:tc>
        <w:tc>
          <w:tcPr>
            <w:tcW w:w="1134" w:type="dxa"/>
            <w:tcBorders>
              <w:top w:val="single" w:sz="6" w:space="0" w:color="auto"/>
              <w:left w:val="single" w:sz="6" w:space="0" w:color="auto"/>
              <w:bottom w:val="single" w:sz="6" w:space="0" w:color="auto"/>
              <w:right w:val="single" w:sz="6" w:space="0" w:color="auto"/>
            </w:tcBorders>
            <w:vAlign w:val="center"/>
          </w:tcPr>
          <w:p w14:paraId="5A419800" w14:textId="77777777" w:rsidR="00C07ED0" w:rsidRDefault="00C07ED0" w:rsidP="006F00B2">
            <w:pPr>
              <w:jc w:val="left"/>
              <w:rPr>
                <w:rFonts w:eastAsia="仿宋_GB2312"/>
                <w:color w:val="000000" w:themeColor="text1"/>
                <w:szCs w:val="21"/>
                <w:lang w:bidi="ar"/>
              </w:rPr>
            </w:pPr>
            <w:r>
              <w:rPr>
                <w:rFonts w:eastAsia="仿宋_GB2312" w:hint="eastAsia"/>
                <w:color w:val="000000" w:themeColor="text1"/>
                <w:szCs w:val="21"/>
                <w:lang w:bidi="ar"/>
              </w:rPr>
              <w:t>2019:</w:t>
            </w:r>
          </w:p>
          <w:p w14:paraId="192DD572" w14:textId="06789039" w:rsidR="007873D6" w:rsidRPr="00D85605" w:rsidRDefault="00C07ED0" w:rsidP="006F00B2">
            <w:pPr>
              <w:jc w:val="left"/>
              <w:rPr>
                <w:rFonts w:eastAsia="仿宋_GB2312"/>
                <w:color w:val="000000" w:themeColor="text1"/>
                <w:szCs w:val="21"/>
                <w:lang w:bidi="ar"/>
              </w:rPr>
            </w:pPr>
            <w:r>
              <w:rPr>
                <w:rFonts w:eastAsia="仿宋_GB2312" w:hint="eastAsia"/>
                <w:color w:val="000000" w:themeColor="text1"/>
                <w:szCs w:val="21"/>
                <w:lang w:bidi="ar"/>
              </w:rPr>
              <w:t>433-438</w:t>
            </w:r>
          </w:p>
        </w:tc>
        <w:tc>
          <w:tcPr>
            <w:tcW w:w="709" w:type="dxa"/>
            <w:tcBorders>
              <w:top w:val="single" w:sz="6" w:space="0" w:color="auto"/>
              <w:left w:val="single" w:sz="6" w:space="0" w:color="auto"/>
              <w:bottom w:val="single" w:sz="6" w:space="0" w:color="auto"/>
              <w:right w:val="single" w:sz="6" w:space="0" w:color="auto"/>
            </w:tcBorders>
            <w:vAlign w:val="center"/>
          </w:tcPr>
          <w:p w14:paraId="0E62282B" w14:textId="2C8FEFBE" w:rsidR="007873D6" w:rsidRPr="00D85605" w:rsidRDefault="00C07ED0" w:rsidP="006F00B2">
            <w:pPr>
              <w:jc w:val="left"/>
              <w:rPr>
                <w:rFonts w:eastAsia="仿宋_GB2312"/>
                <w:color w:val="000000" w:themeColor="text1"/>
                <w:szCs w:val="21"/>
                <w:lang w:bidi="ar"/>
              </w:rPr>
            </w:pPr>
            <w:r>
              <w:rPr>
                <w:rFonts w:eastAsia="仿宋_GB2312" w:hint="eastAsia"/>
                <w:color w:val="000000" w:themeColor="text1"/>
                <w:szCs w:val="21"/>
                <w:lang w:bidi="ar"/>
              </w:rPr>
              <w:t>2019</w:t>
            </w:r>
          </w:p>
        </w:tc>
        <w:tc>
          <w:tcPr>
            <w:tcW w:w="814" w:type="dxa"/>
            <w:tcBorders>
              <w:top w:val="single" w:sz="6" w:space="0" w:color="auto"/>
              <w:left w:val="single" w:sz="6" w:space="0" w:color="auto"/>
              <w:bottom w:val="single" w:sz="6" w:space="0" w:color="auto"/>
              <w:right w:val="single" w:sz="6" w:space="0" w:color="auto"/>
            </w:tcBorders>
            <w:vAlign w:val="center"/>
          </w:tcPr>
          <w:p w14:paraId="66ABC479" w14:textId="382D33BB" w:rsidR="007873D6" w:rsidRPr="00D85605" w:rsidRDefault="009C0C00" w:rsidP="006F00B2">
            <w:pPr>
              <w:jc w:val="center"/>
              <w:rPr>
                <w:rFonts w:eastAsia="仿宋_GB2312"/>
                <w:color w:val="000000" w:themeColor="text1"/>
                <w:szCs w:val="21"/>
              </w:rPr>
            </w:pPr>
            <w:r>
              <w:rPr>
                <w:rFonts w:eastAsia="仿宋_GB2312" w:hint="eastAsia"/>
                <w:color w:val="000000" w:themeColor="text1"/>
                <w:szCs w:val="21"/>
              </w:rPr>
              <w:t>289</w:t>
            </w:r>
          </w:p>
        </w:tc>
      </w:tr>
      <w:tr w:rsidR="00B96225" w:rsidRPr="00D85605" w14:paraId="74880C09" w14:textId="77777777" w:rsidTr="006153A7">
        <w:trPr>
          <w:trHeight w:hRule="exact" w:val="553"/>
          <w:jc w:val="center"/>
        </w:trPr>
        <w:tc>
          <w:tcPr>
            <w:tcW w:w="7535" w:type="dxa"/>
            <w:gridSpan w:val="4"/>
            <w:tcBorders>
              <w:top w:val="single" w:sz="6" w:space="0" w:color="auto"/>
              <w:left w:val="single" w:sz="12" w:space="0" w:color="auto"/>
              <w:bottom w:val="single" w:sz="12" w:space="0" w:color="auto"/>
              <w:right w:val="single" w:sz="6" w:space="0" w:color="auto"/>
            </w:tcBorders>
            <w:vAlign w:val="center"/>
          </w:tcPr>
          <w:p w14:paraId="1A1C573A" w14:textId="1E08AC19" w:rsidR="00B96225" w:rsidRPr="00D85605" w:rsidRDefault="00B96225" w:rsidP="00B96225">
            <w:pPr>
              <w:jc w:val="center"/>
              <w:rPr>
                <w:b/>
                <w:bCs/>
                <w:color w:val="000000" w:themeColor="text1"/>
                <w:szCs w:val="21"/>
              </w:rPr>
            </w:pPr>
            <w:r w:rsidRPr="00D85605">
              <w:rPr>
                <w:rFonts w:cs="宋体" w:hint="eastAsia"/>
                <w:b/>
                <w:bCs/>
                <w:color w:val="000000" w:themeColor="text1"/>
                <w:szCs w:val="21"/>
                <w:lang w:bidi="ar"/>
              </w:rPr>
              <w:t>合</w:t>
            </w:r>
            <w:r w:rsidRPr="00D85605">
              <w:rPr>
                <w:b/>
                <w:bCs/>
                <w:color w:val="000000" w:themeColor="text1"/>
                <w:szCs w:val="21"/>
                <w:lang w:bidi="ar"/>
              </w:rPr>
              <w:t xml:space="preserve">  </w:t>
            </w:r>
            <w:r w:rsidRPr="00D85605">
              <w:rPr>
                <w:rFonts w:cs="宋体" w:hint="eastAsia"/>
                <w:b/>
                <w:bCs/>
                <w:color w:val="000000" w:themeColor="text1"/>
                <w:szCs w:val="21"/>
                <w:lang w:bidi="ar"/>
              </w:rPr>
              <w:t>计</w:t>
            </w:r>
          </w:p>
        </w:tc>
        <w:tc>
          <w:tcPr>
            <w:tcW w:w="814" w:type="dxa"/>
            <w:tcBorders>
              <w:top w:val="single" w:sz="6" w:space="0" w:color="auto"/>
              <w:left w:val="single" w:sz="6" w:space="0" w:color="auto"/>
              <w:bottom w:val="single" w:sz="12" w:space="0" w:color="auto"/>
              <w:right w:val="single" w:sz="6" w:space="0" w:color="auto"/>
            </w:tcBorders>
            <w:vAlign w:val="center"/>
          </w:tcPr>
          <w:p w14:paraId="4C4B0192" w14:textId="4A9927A1" w:rsidR="00B96225" w:rsidRPr="00D85605" w:rsidRDefault="00C07ED0" w:rsidP="00B96225">
            <w:pPr>
              <w:jc w:val="center"/>
              <w:rPr>
                <w:b/>
                <w:bCs/>
                <w:color w:val="000000" w:themeColor="text1"/>
                <w:szCs w:val="21"/>
              </w:rPr>
            </w:pPr>
            <w:r>
              <w:rPr>
                <w:rFonts w:hint="eastAsia"/>
                <w:b/>
                <w:bCs/>
                <w:color w:val="000000" w:themeColor="text1"/>
                <w:szCs w:val="21"/>
              </w:rPr>
              <w:t>4211</w:t>
            </w:r>
          </w:p>
        </w:tc>
      </w:tr>
    </w:tbl>
    <w:p w14:paraId="5A909C80" w14:textId="71EC2A68" w:rsidR="008F2D8E" w:rsidRPr="00D85605" w:rsidRDefault="008F2D8E" w:rsidP="001F73F0">
      <w:pPr>
        <w:widowControl/>
        <w:jc w:val="left"/>
        <w:rPr>
          <w:color w:val="000000" w:themeColor="text1"/>
        </w:rPr>
      </w:pPr>
    </w:p>
    <w:sectPr w:rsidR="008F2D8E" w:rsidRPr="00D856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09143" w14:textId="77777777" w:rsidR="00055FD4" w:rsidRDefault="00055FD4" w:rsidP="00B547F1">
      <w:r>
        <w:separator/>
      </w:r>
    </w:p>
  </w:endnote>
  <w:endnote w:type="continuationSeparator" w:id="0">
    <w:p w14:paraId="36160B37" w14:textId="77777777" w:rsidR="00055FD4" w:rsidRDefault="00055FD4" w:rsidP="00B5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default"/>
    <w:sig w:usb0="00000000" w:usb1="00000000" w:usb2="0000000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方正黑体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67419" w14:textId="77777777" w:rsidR="00055FD4" w:rsidRDefault="00055FD4" w:rsidP="00B547F1">
      <w:r>
        <w:separator/>
      </w:r>
    </w:p>
  </w:footnote>
  <w:footnote w:type="continuationSeparator" w:id="0">
    <w:p w14:paraId="3437CB21" w14:textId="77777777" w:rsidR="00055FD4" w:rsidRDefault="00055FD4" w:rsidP="00B54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7C0C78"/>
    <w:multiLevelType w:val="singleLevel"/>
    <w:tmpl w:val="D77C0C78"/>
    <w:lvl w:ilvl="0">
      <w:start w:val="1"/>
      <w:numFmt w:val="decimal"/>
      <w:suff w:val="nothing"/>
      <w:lvlText w:val="（%1）"/>
      <w:lvlJc w:val="left"/>
    </w:lvl>
  </w:abstractNum>
  <w:abstractNum w:abstractNumId="1" w15:restartNumberingAfterBreak="0">
    <w:nsid w:val="479971BA"/>
    <w:multiLevelType w:val="hybridMultilevel"/>
    <w:tmpl w:val="7C24FB3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654B3C7F"/>
    <w:multiLevelType w:val="hybridMultilevel"/>
    <w:tmpl w:val="2F86B74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A"/>
    <w:rsid w:val="0004061C"/>
    <w:rsid w:val="00055FD4"/>
    <w:rsid w:val="00060FF1"/>
    <w:rsid w:val="000675D2"/>
    <w:rsid w:val="00076236"/>
    <w:rsid w:val="00084AE1"/>
    <w:rsid w:val="000B722A"/>
    <w:rsid w:val="000E237E"/>
    <w:rsid w:val="00102307"/>
    <w:rsid w:val="001354C4"/>
    <w:rsid w:val="00136324"/>
    <w:rsid w:val="00140E97"/>
    <w:rsid w:val="0014476A"/>
    <w:rsid w:val="00154C9F"/>
    <w:rsid w:val="001D1C19"/>
    <w:rsid w:val="001D418E"/>
    <w:rsid w:val="001E3043"/>
    <w:rsid w:val="001F73F0"/>
    <w:rsid w:val="001F7B58"/>
    <w:rsid w:val="00201C83"/>
    <w:rsid w:val="002712C4"/>
    <w:rsid w:val="00282AA2"/>
    <w:rsid w:val="002C2726"/>
    <w:rsid w:val="002E1DD9"/>
    <w:rsid w:val="002F36FD"/>
    <w:rsid w:val="003040F7"/>
    <w:rsid w:val="003236F4"/>
    <w:rsid w:val="00327E92"/>
    <w:rsid w:val="0034507D"/>
    <w:rsid w:val="003614CD"/>
    <w:rsid w:val="00364492"/>
    <w:rsid w:val="00366F55"/>
    <w:rsid w:val="00372A53"/>
    <w:rsid w:val="003C0A79"/>
    <w:rsid w:val="003D174C"/>
    <w:rsid w:val="003E177A"/>
    <w:rsid w:val="00402C7E"/>
    <w:rsid w:val="004150A4"/>
    <w:rsid w:val="004172F4"/>
    <w:rsid w:val="0042559E"/>
    <w:rsid w:val="00456866"/>
    <w:rsid w:val="00462C66"/>
    <w:rsid w:val="00492547"/>
    <w:rsid w:val="004A234A"/>
    <w:rsid w:val="004E12D5"/>
    <w:rsid w:val="004E7B1E"/>
    <w:rsid w:val="00507046"/>
    <w:rsid w:val="0051266A"/>
    <w:rsid w:val="00516C68"/>
    <w:rsid w:val="00567BDA"/>
    <w:rsid w:val="00582172"/>
    <w:rsid w:val="00586ED9"/>
    <w:rsid w:val="005956FF"/>
    <w:rsid w:val="005A4188"/>
    <w:rsid w:val="005B4E91"/>
    <w:rsid w:val="005B4FDB"/>
    <w:rsid w:val="006153A7"/>
    <w:rsid w:val="00632542"/>
    <w:rsid w:val="00644227"/>
    <w:rsid w:val="00655705"/>
    <w:rsid w:val="00655DB9"/>
    <w:rsid w:val="0067726F"/>
    <w:rsid w:val="006C29D2"/>
    <w:rsid w:val="006F00B2"/>
    <w:rsid w:val="00706BB2"/>
    <w:rsid w:val="00711F94"/>
    <w:rsid w:val="00732563"/>
    <w:rsid w:val="007348A4"/>
    <w:rsid w:val="00746DF0"/>
    <w:rsid w:val="00751A05"/>
    <w:rsid w:val="00756B9B"/>
    <w:rsid w:val="00756EED"/>
    <w:rsid w:val="00757328"/>
    <w:rsid w:val="007707BA"/>
    <w:rsid w:val="00771A5B"/>
    <w:rsid w:val="007873D6"/>
    <w:rsid w:val="007A378A"/>
    <w:rsid w:val="007D58C2"/>
    <w:rsid w:val="00813A48"/>
    <w:rsid w:val="00840EEB"/>
    <w:rsid w:val="00842C2C"/>
    <w:rsid w:val="00844BE3"/>
    <w:rsid w:val="00845454"/>
    <w:rsid w:val="00852AE3"/>
    <w:rsid w:val="00852BED"/>
    <w:rsid w:val="008D3E6B"/>
    <w:rsid w:val="008D4F45"/>
    <w:rsid w:val="008E3253"/>
    <w:rsid w:val="008F2D8E"/>
    <w:rsid w:val="009005E1"/>
    <w:rsid w:val="00957FCB"/>
    <w:rsid w:val="009606D9"/>
    <w:rsid w:val="00997642"/>
    <w:rsid w:val="009A296D"/>
    <w:rsid w:val="009B5727"/>
    <w:rsid w:val="009C0C00"/>
    <w:rsid w:val="009F3660"/>
    <w:rsid w:val="00A06119"/>
    <w:rsid w:val="00A07802"/>
    <w:rsid w:val="00A333D1"/>
    <w:rsid w:val="00A84602"/>
    <w:rsid w:val="00A850C5"/>
    <w:rsid w:val="00AB2468"/>
    <w:rsid w:val="00AC5616"/>
    <w:rsid w:val="00AE03C6"/>
    <w:rsid w:val="00B272D7"/>
    <w:rsid w:val="00B547F1"/>
    <w:rsid w:val="00B67FB2"/>
    <w:rsid w:val="00B93029"/>
    <w:rsid w:val="00B96225"/>
    <w:rsid w:val="00B96647"/>
    <w:rsid w:val="00BA3BF5"/>
    <w:rsid w:val="00BB5E0E"/>
    <w:rsid w:val="00C03F73"/>
    <w:rsid w:val="00C07ED0"/>
    <w:rsid w:val="00C26E17"/>
    <w:rsid w:val="00C359C1"/>
    <w:rsid w:val="00C63BA2"/>
    <w:rsid w:val="00C6609C"/>
    <w:rsid w:val="00C7163D"/>
    <w:rsid w:val="00C8798B"/>
    <w:rsid w:val="00C95686"/>
    <w:rsid w:val="00CA007C"/>
    <w:rsid w:val="00CA14D5"/>
    <w:rsid w:val="00CA22A2"/>
    <w:rsid w:val="00CB215E"/>
    <w:rsid w:val="00CE3A47"/>
    <w:rsid w:val="00D062DC"/>
    <w:rsid w:val="00D85605"/>
    <w:rsid w:val="00D96E5E"/>
    <w:rsid w:val="00DB682E"/>
    <w:rsid w:val="00DC3FE6"/>
    <w:rsid w:val="00DD5B1F"/>
    <w:rsid w:val="00DF0AE0"/>
    <w:rsid w:val="00E12B12"/>
    <w:rsid w:val="00E1792E"/>
    <w:rsid w:val="00E4107A"/>
    <w:rsid w:val="00E424A9"/>
    <w:rsid w:val="00E741EB"/>
    <w:rsid w:val="00E97F27"/>
    <w:rsid w:val="00EB2316"/>
    <w:rsid w:val="00ED0D37"/>
    <w:rsid w:val="00ED163F"/>
    <w:rsid w:val="00F1152F"/>
    <w:rsid w:val="00F323E2"/>
    <w:rsid w:val="00F32BB8"/>
    <w:rsid w:val="00F42843"/>
    <w:rsid w:val="00F67FC5"/>
    <w:rsid w:val="00FB0EDE"/>
    <w:rsid w:val="00FF3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C0A3C"/>
  <w15:docId w15:val="{0E16CB0B-C3F1-5D47-8BCC-669FD2E6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paragraph" w:styleId="2">
    <w:name w:val="heading 2"/>
    <w:basedOn w:val="a"/>
    <w:next w:val="a"/>
    <w:link w:val="20"/>
    <w:uiPriority w:val="9"/>
    <w:semiHidden/>
    <w:unhideWhenUsed/>
    <w:qFormat/>
    <w:rsid w:val="006F00B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C8798B"/>
    <w:pPr>
      <w:keepNext/>
      <w:keepLines/>
      <w:spacing w:before="260" w:after="260" w:line="416" w:lineRule="auto"/>
      <w:outlineLvl w:val="2"/>
    </w:pPr>
    <w:rPr>
      <w:b/>
      <w:bCs/>
      <w:sz w:val="32"/>
      <w:szCs w:val="32"/>
    </w:rPr>
  </w:style>
  <w:style w:type="paragraph" w:styleId="5">
    <w:name w:val="heading 5"/>
    <w:basedOn w:val="a"/>
    <w:next w:val="a"/>
    <w:link w:val="50"/>
    <w:uiPriority w:val="9"/>
    <w:unhideWhenUsed/>
    <w:qFormat/>
    <w:rsid w:val="00C8798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rsid w:val="001F73F0"/>
    <w:pPr>
      <w:widowControl/>
      <w:jc w:val="left"/>
    </w:pPr>
  </w:style>
  <w:style w:type="character" w:customStyle="1" w:styleId="a5">
    <w:name w:val="批注文字 字符"/>
    <w:basedOn w:val="a0"/>
    <w:link w:val="a4"/>
    <w:rsid w:val="001F73F0"/>
    <w:rPr>
      <w:rFonts w:ascii="Times New Roman" w:eastAsia="宋体" w:hAnsi="Times New Roman" w:cs="Times New Roman"/>
      <w:szCs w:val="20"/>
    </w:rPr>
  </w:style>
  <w:style w:type="character" w:customStyle="1" w:styleId="50">
    <w:name w:val="标题 5 字符"/>
    <w:basedOn w:val="a0"/>
    <w:link w:val="5"/>
    <w:uiPriority w:val="9"/>
    <w:rsid w:val="00C8798B"/>
    <w:rPr>
      <w:rFonts w:ascii="Times New Roman" w:eastAsia="宋体" w:hAnsi="Times New Roman" w:cs="Times New Roman"/>
      <w:b/>
      <w:bCs/>
      <w:sz w:val="28"/>
      <w:szCs w:val="28"/>
    </w:rPr>
  </w:style>
  <w:style w:type="character" w:customStyle="1" w:styleId="30">
    <w:name w:val="标题 3 字符"/>
    <w:basedOn w:val="a0"/>
    <w:link w:val="3"/>
    <w:uiPriority w:val="9"/>
    <w:semiHidden/>
    <w:rsid w:val="00C8798B"/>
    <w:rPr>
      <w:rFonts w:ascii="Times New Roman" w:eastAsia="宋体" w:hAnsi="Times New Roman" w:cs="Times New Roman"/>
      <w:b/>
      <w:bCs/>
      <w:sz w:val="32"/>
      <w:szCs w:val="32"/>
    </w:rPr>
  </w:style>
  <w:style w:type="paragraph" w:styleId="a6">
    <w:name w:val="header"/>
    <w:basedOn w:val="a"/>
    <w:link w:val="a7"/>
    <w:uiPriority w:val="99"/>
    <w:unhideWhenUsed/>
    <w:rsid w:val="00B547F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547F1"/>
    <w:rPr>
      <w:rFonts w:ascii="Times New Roman" w:eastAsia="宋体" w:hAnsi="Times New Roman" w:cs="Times New Roman"/>
      <w:sz w:val="18"/>
      <w:szCs w:val="18"/>
    </w:rPr>
  </w:style>
  <w:style w:type="paragraph" w:styleId="a8">
    <w:name w:val="footer"/>
    <w:basedOn w:val="a"/>
    <w:link w:val="a9"/>
    <w:uiPriority w:val="99"/>
    <w:unhideWhenUsed/>
    <w:rsid w:val="00B547F1"/>
    <w:pPr>
      <w:tabs>
        <w:tab w:val="center" w:pos="4153"/>
        <w:tab w:val="right" w:pos="8306"/>
      </w:tabs>
      <w:snapToGrid w:val="0"/>
      <w:jc w:val="left"/>
    </w:pPr>
    <w:rPr>
      <w:sz w:val="18"/>
      <w:szCs w:val="18"/>
    </w:rPr>
  </w:style>
  <w:style w:type="character" w:customStyle="1" w:styleId="a9">
    <w:name w:val="页脚 字符"/>
    <w:basedOn w:val="a0"/>
    <w:link w:val="a8"/>
    <w:uiPriority w:val="99"/>
    <w:rsid w:val="00B547F1"/>
    <w:rPr>
      <w:rFonts w:ascii="Times New Roman" w:eastAsia="宋体" w:hAnsi="Times New Roman" w:cs="Times New Roman"/>
      <w:sz w:val="18"/>
      <w:szCs w:val="18"/>
    </w:rPr>
  </w:style>
  <w:style w:type="paragraph" w:styleId="aa">
    <w:name w:val="List Paragraph"/>
    <w:basedOn w:val="a"/>
    <w:uiPriority w:val="34"/>
    <w:qFormat/>
    <w:rsid w:val="00366F55"/>
    <w:pPr>
      <w:ind w:firstLineChars="200" w:firstLine="420"/>
    </w:pPr>
    <w:rPr>
      <w:rFonts w:ascii="仿宋_GB2312" w:eastAsia="仿宋_GB2312"/>
      <w:spacing w:val="-4"/>
      <w:sz w:val="32"/>
    </w:rPr>
  </w:style>
  <w:style w:type="character" w:customStyle="1" w:styleId="20">
    <w:name w:val="标题 2 字符"/>
    <w:basedOn w:val="a0"/>
    <w:link w:val="2"/>
    <w:uiPriority w:val="9"/>
    <w:semiHidden/>
    <w:rsid w:val="006F00B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9491">
      <w:bodyDiv w:val="1"/>
      <w:marLeft w:val="0"/>
      <w:marRight w:val="0"/>
      <w:marTop w:val="0"/>
      <w:marBottom w:val="0"/>
      <w:divBdr>
        <w:top w:val="none" w:sz="0" w:space="0" w:color="auto"/>
        <w:left w:val="none" w:sz="0" w:space="0" w:color="auto"/>
        <w:bottom w:val="none" w:sz="0" w:space="0" w:color="auto"/>
        <w:right w:val="none" w:sz="0" w:space="0" w:color="auto"/>
      </w:divBdr>
      <w:divsChild>
        <w:div w:id="964777653">
          <w:marLeft w:val="0"/>
          <w:marRight w:val="0"/>
          <w:marTop w:val="0"/>
          <w:marBottom w:val="0"/>
          <w:divBdr>
            <w:top w:val="none" w:sz="0" w:space="0" w:color="auto"/>
            <w:left w:val="none" w:sz="0" w:space="0" w:color="auto"/>
            <w:bottom w:val="none" w:sz="0" w:space="0" w:color="auto"/>
            <w:right w:val="none" w:sz="0" w:space="0" w:color="auto"/>
          </w:divBdr>
          <w:divsChild>
            <w:div w:id="390228694">
              <w:marLeft w:val="0"/>
              <w:marRight w:val="0"/>
              <w:marTop w:val="0"/>
              <w:marBottom w:val="0"/>
              <w:divBdr>
                <w:top w:val="none" w:sz="0" w:space="0" w:color="auto"/>
                <w:left w:val="none" w:sz="0" w:space="0" w:color="auto"/>
                <w:bottom w:val="none" w:sz="0" w:space="0" w:color="auto"/>
                <w:right w:val="none" w:sz="0" w:space="0" w:color="auto"/>
              </w:divBdr>
              <w:divsChild>
                <w:div w:id="336814601">
                  <w:marLeft w:val="0"/>
                  <w:marRight w:val="0"/>
                  <w:marTop w:val="0"/>
                  <w:marBottom w:val="0"/>
                  <w:divBdr>
                    <w:top w:val="none" w:sz="0" w:space="0" w:color="auto"/>
                    <w:left w:val="none" w:sz="0" w:space="0" w:color="auto"/>
                    <w:bottom w:val="none" w:sz="0" w:space="0" w:color="auto"/>
                    <w:right w:val="none" w:sz="0" w:space="0" w:color="auto"/>
                  </w:divBdr>
                  <w:divsChild>
                    <w:div w:id="317920528">
                      <w:marLeft w:val="0"/>
                      <w:marRight w:val="0"/>
                      <w:marTop w:val="0"/>
                      <w:marBottom w:val="0"/>
                      <w:divBdr>
                        <w:top w:val="none" w:sz="0" w:space="0" w:color="auto"/>
                        <w:left w:val="none" w:sz="0" w:space="0" w:color="auto"/>
                        <w:bottom w:val="none" w:sz="0" w:space="0" w:color="auto"/>
                        <w:right w:val="none" w:sz="0" w:space="0" w:color="auto"/>
                      </w:divBdr>
                      <w:divsChild>
                        <w:div w:id="1076392217">
                          <w:marLeft w:val="0"/>
                          <w:marRight w:val="0"/>
                          <w:marTop w:val="0"/>
                          <w:marBottom w:val="0"/>
                          <w:divBdr>
                            <w:top w:val="none" w:sz="0" w:space="0" w:color="auto"/>
                            <w:left w:val="none" w:sz="0" w:space="0" w:color="auto"/>
                            <w:bottom w:val="none" w:sz="0" w:space="0" w:color="auto"/>
                            <w:right w:val="none" w:sz="0" w:space="0" w:color="auto"/>
                          </w:divBdr>
                          <w:divsChild>
                            <w:div w:id="310066956">
                              <w:marLeft w:val="0"/>
                              <w:marRight w:val="0"/>
                              <w:marTop w:val="0"/>
                              <w:marBottom w:val="0"/>
                              <w:divBdr>
                                <w:top w:val="none" w:sz="0" w:space="0" w:color="auto"/>
                                <w:left w:val="none" w:sz="0" w:space="0" w:color="auto"/>
                                <w:bottom w:val="single" w:sz="12" w:space="0" w:color="006699"/>
                                <w:right w:val="none" w:sz="0" w:space="0" w:color="auto"/>
                              </w:divBdr>
                              <w:divsChild>
                                <w:div w:id="735590934">
                                  <w:marLeft w:val="0"/>
                                  <w:marRight w:val="0"/>
                                  <w:marTop w:val="0"/>
                                  <w:marBottom w:val="0"/>
                                  <w:divBdr>
                                    <w:top w:val="none" w:sz="0" w:space="0" w:color="auto"/>
                                    <w:left w:val="none" w:sz="0" w:space="0" w:color="auto"/>
                                    <w:bottom w:val="none" w:sz="0" w:space="0" w:color="auto"/>
                                    <w:right w:val="none" w:sz="0" w:space="0" w:color="auto"/>
                                  </w:divBdr>
                                </w:div>
                                <w:div w:id="847644673">
                                  <w:marLeft w:val="0"/>
                                  <w:marRight w:val="0"/>
                                  <w:marTop w:val="0"/>
                                  <w:marBottom w:val="0"/>
                                  <w:divBdr>
                                    <w:top w:val="none" w:sz="0" w:space="0" w:color="auto"/>
                                    <w:left w:val="none" w:sz="0" w:space="0" w:color="auto"/>
                                    <w:bottom w:val="none" w:sz="0" w:space="0" w:color="auto"/>
                                    <w:right w:val="none" w:sz="0" w:space="0" w:color="auto"/>
                                  </w:divBdr>
                                  <w:divsChild>
                                    <w:div w:id="279997904">
                                      <w:marLeft w:val="0"/>
                                      <w:marRight w:val="0"/>
                                      <w:marTop w:val="0"/>
                                      <w:marBottom w:val="0"/>
                                      <w:divBdr>
                                        <w:top w:val="none" w:sz="0" w:space="0" w:color="auto"/>
                                        <w:left w:val="none" w:sz="0" w:space="0" w:color="auto"/>
                                        <w:bottom w:val="none" w:sz="0" w:space="0" w:color="auto"/>
                                        <w:right w:val="none" w:sz="0" w:space="0" w:color="auto"/>
                                      </w:divBdr>
                                      <w:divsChild>
                                        <w:div w:id="2060208444">
                                          <w:marLeft w:val="0"/>
                                          <w:marRight w:val="0"/>
                                          <w:marTop w:val="0"/>
                                          <w:marBottom w:val="0"/>
                                          <w:divBdr>
                                            <w:top w:val="none" w:sz="0" w:space="0" w:color="auto"/>
                                            <w:left w:val="none" w:sz="0" w:space="0" w:color="auto"/>
                                            <w:bottom w:val="none" w:sz="0" w:space="0" w:color="auto"/>
                                            <w:right w:val="none" w:sz="0" w:space="0" w:color="auto"/>
                                          </w:divBdr>
                                        </w:div>
                                        <w:div w:id="699162553">
                                          <w:marLeft w:val="0"/>
                                          <w:marRight w:val="0"/>
                                          <w:marTop w:val="0"/>
                                          <w:marBottom w:val="0"/>
                                          <w:divBdr>
                                            <w:top w:val="none" w:sz="0" w:space="0" w:color="auto"/>
                                            <w:left w:val="none" w:sz="0" w:space="0" w:color="auto"/>
                                            <w:bottom w:val="none" w:sz="0" w:space="0" w:color="auto"/>
                                            <w:right w:val="none" w:sz="0" w:space="0" w:color="auto"/>
                                          </w:divBdr>
                                        </w:div>
                                        <w:div w:id="24335461">
                                          <w:marLeft w:val="0"/>
                                          <w:marRight w:val="0"/>
                                          <w:marTop w:val="0"/>
                                          <w:marBottom w:val="0"/>
                                          <w:divBdr>
                                            <w:top w:val="none" w:sz="0" w:space="0" w:color="auto"/>
                                            <w:left w:val="none" w:sz="0" w:space="0" w:color="auto"/>
                                            <w:bottom w:val="none" w:sz="0" w:space="0" w:color="auto"/>
                                            <w:right w:val="none" w:sz="0" w:space="0" w:color="auto"/>
                                          </w:divBdr>
                                          <w:divsChild>
                                            <w:div w:id="1876891863">
                                              <w:marLeft w:val="0"/>
                                              <w:marRight w:val="0"/>
                                              <w:marTop w:val="0"/>
                                              <w:marBottom w:val="0"/>
                                              <w:divBdr>
                                                <w:top w:val="none" w:sz="0" w:space="0" w:color="auto"/>
                                                <w:left w:val="none" w:sz="0" w:space="0" w:color="auto"/>
                                                <w:bottom w:val="none" w:sz="0" w:space="0" w:color="auto"/>
                                                <w:right w:val="none" w:sz="0" w:space="0" w:color="auto"/>
                                              </w:divBdr>
                                            </w:div>
                                          </w:divsChild>
                                        </w:div>
                                        <w:div w:id="1917548549">
                                          <w:marLeft w:val="0"/>
                                          <w:marRight w:val="0"/>
                                          <w:marTop w:val="0"/>
                                          <w:marBottom w:val="0"/>
                                          <w:divBdr>
                                            <w:top w:val="none" w:sz="0" w:space="0" w:color="auto"/>
                                            <w:left w:val="none" w:sz="0" w:space="0" w:color="auto"/>
                                            <w:bottom w:val="none" w:sz="0" w:space="0" w:color="auto"/>
                                            <w:right w:val="none" w:sz="0" w:space="0" w:color="auto"/>
                                          </w:divBdr>
                                          <w:divsChild>
                                            <w:div w:id="14221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3476">
                                      <w:marLeft w:val="0"/>
                                      <w:marRight w:val="0"/>
                                      <w:marTop w:val="0"/>
                                      <w:marBottom w:val="0"/>
                                      <w:divBdr>
                                        <w:top w:val="none" w:sz="0" w:space="0" w:color="auto"/>
                                        <w:left w:val="none" w:sz="0" w:space="0" w:color="auto"/>
                                        <w:bottom w:val="none" w:sz="0" w:space="0" w:color="auto"/>
                                        <w:right w:val="none" w:sz="0" w:space="0" w:color="auto"/>
                                      </w:divBdr>
                                      <w:divsChild>
                                        <w:div w:id="1956791787">
                                          <w:marLeft w:val="0"/>
                                          <w:marRight w:val="0"/>
                                          <w:marTop w:val="0"/>
                                          <w:marBottom w:val="0"/>
                                          <w:divBdr>
                                            <w:top w:val="none" w:sz="0" w:space="0" w:color="auto"/>
                                            <w:left w:val="none" w:sz="0" w:space="0" w:color="auto"/>
                                            <w:bottom w:val="none" w:sz="0" w:space="0" w:color="auto"/>
                                            <w:right w:val="none" w:sz="0" w:space="0" w:color="auto"/>
                                          </w:divBdr>
                                        </w:div>
                                        <w:div w:id="1685353943">
                                          <w:marLeft w:val="0"/>
                                          <w:marRight w:val="0"/>
                                          <w:marTop w:val="0"/>
                                          <w:marBottom w:val="0"/>
                                          <w:divBdr>
                                            <w:top w:val="none" w:sz="0" w:space="0" w:color="auto"/>
                                            <w:left w:val="none" w:sz="0" w:space="0" w:color="auto"/>
                                            <w:bottom w:val="none" w:sz="0" w:space="0" w:color="auto"/>
                                            <w:right w:val="none" w:sz="0" w:space="0" w:color="auto"/>
                                          </w:divBdr>
                                        </w:div>
                                        <w:div w:id="19274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2470">
                          <w:marLeft w:val="0"/>
                          <w:marRight w:val="0"/>
                          <w:marTop w:val="0"/>
                          <w:marBottom w:val="0"/>
                          <w:divBdr>
                            <w:top w:val="none" w:sz="0" w:space="0" w:color="auto"/>
                            <w:left w:val="none" w:sz="0" w:space="0" w:color="auto"/>
                            <w:bottom w:val="single" w:sz="6" w:space="0" w:color="333333"/>
                            <w:right w:val="none" w:sz="0" w:space="0" w:color="auto"/>
                          </w:divBdr>
                          <w:divsChild>
                            <w:div w:id="1754936028">
                              <w:marLeft w:val="0"/>
                              <w:marRight w:val="0"/>
                              <w:marTop w:val="0"/>
                              <w:marBottom w:val="0"/>
                              <w:divBdr>
                                <w:top w:val="none" w:sz="0" w:space="0" w:color="auto"/>
                                <w:left w:val="none" w:sz="0" w:space="0" w:color="auto"/>
                                <w:bottom w:val="none" w:sz="0" w:space="0" w:color="auto"/>
                                <w:right w:val="none" w:sz="0" w:space="0" w:color="auto"/>
                              </w:divBdr>
                              <w:divsChild>
                                <w:div w:id="293298352">
                                  <w:marLeft w:val="0"/>
                                  <w:marRight w:val="0"/>
                                  <w:marTop w:val="0"/>
                                  <w:marBottom w:val="0"/>
                                  <w:divBdr>
                                    <w:top w:val="none" w:sz="0" w:space="0" w:color="auto"/>
                                    <w:left w:val="none" w:sz="0" w:space="0" w:color="auto"/>
                                    <w:bottom w:val="none" w:sz="0" w:space="0" w:color="auto"/>
                                    <w:right w:val="none" w:sz="0" w:space="0" w:color="auto"/>
                                  </w:divBdr>
                                  <w:divsChild>
                                    <w:div w:id="953899234">
                                      <w:marLeft w:val="0"/>
                                      <w:marRight w:val="0"/>
                                      <w:marTop w:val="0"/>
                                      <w:marBottom w:val="0"/>
                                      <w:divBdr>
                                        <w:top w:val="none" w:sz="0" w:space="0" w:color="auto"/>
                                        <w:left w:val="none" w:sz="0" w:space="0" w:color="auto"/>
                                        <w:bottom w:val="none" w:sz="0" w:space="0" w:color="auto"/>
                                        <w:right w:val="none" w:sz="0" w:space="0" w:color="auto"/>
                                      </w:divBdr>
                                      <w:divsChild>
                                        <w:div w:id="92827430">
                                          <w:marLeft w:val="0"/>
                                          <w:marRight w:val="0"/>
                                          <w:marTop w:val="0"/>
                                          <w:marBottom w:val="0"/>
                                          <w:divBdr>
                                            <w:top w:val="none" w:sz="0" w:space="0" w:color="auto"/>
                                            <w:left w:val="none" w:sz="0" w:space="0" w:color="auto"/>
                                            <w:bottom w:val="none" w:sz="0" w:space="0" w:color="auto"/>
                                            <w:right w:val="none" w:sz="0" w:space="0" w:color="auto"/>
                                          </w:divBdr>
                                        </w:div>
                                      </w:divsChild>
                                    </w:div>
                                    <w:div w:id="237059357">
                                      <w:marLeft w:val="0"/>
                                      <w:marRight w:val="0"/>
                                      <w:marTop w:val="0"/>
                                      <w:marBottom w:val="0"/>
                                      <w:divBdr>
                                        <w:top w:val="none" w:sz="0" w:space="0" w:color="auto"/>
                                        <w:left w:val="none" w:sz="0" w:space="0" w:color="auto"/>
                                        <w:bottom w:val="none" w:sz="0" w:space="0" w:color="auto"/>
                                        <w:right w:val="none" w:sz="0" w:space="0" w:color="auto"/>
                                      </w:divBdr>
                                      <w:divsChild>
                                        <w:div w:id="1708918114">
                                          <w:marLeft w:val="84"/>
                                          <w:marRight w:val="84"/>
                                          <w:marTop w:val="0"/>
                                          <w:marBottom w:val="0"/>
                                          <w:divBdr>
                                            <w:top w:val="single" w:sz="6" w:space="9" w:color="006699"/>
                                            <w:left w:val="single" w:sz="6" w:space="15" w:color="006699"/>
                                            <w:bottom w:val="single" w:sz="6" w:space="9" w:color="006699"/>
                                            <w:right w:val="single" w:sz="6" w:space="15" w:color="006699"/>
                                          </w:divBdr>
                                        </w:div>
                                      </w:divsChild>
                                    </w:div>
                                  </w:divsChild>
                                </w:div>
                              </w:divsChild>
                            </w:div>
                          </w:divsChild>
                        </w:div>
                        <w:div w:id="1689403697">
                          <w:marLeft w:val="0"/>
                          <w:marRight w:val="0"/>
                          <w:marTop w:val="0"/>
                          <w:marBottom w:val="0"/>
                          <w:divBdr>
                            <w:top w:val="none" w:sz="0" w:space="0" w:color="auto"/>
                            <w:left w:val="none" w:sz="0" w:space="0" w:color="auto"/>
                            <w:bottom w:val="single" w:sz="6" w:space="0" w:color="333333"/>
                            <w:right w:val="none" w:sz="0" w:space="0" w:color="auto"/>
                          </w:divBdr>
                          <w:divsChild>
                            <w:div w:id="1446656505">
                              <w:marLeft w:val="0"/>
                              <w:marRight w:val="0"/>
                              <w:marTop w:val="0"/>
                              <w:marBottom w:val="0"/>
                              <w:divBdr>
                                <w:top w:val="none" w:sz="0" w:space="0" w:color="auto"/>
                                <w:left w:val="none" w:sz="0" w:space="0" w:color="auto"/>
                                <w:bottom w:val="none" w:sz="0" w:space="0" w:color="auto"/>
                                <w:right w:val="none" w:sz="0" w:space="0" w:color="auto"/>
                              </w:divBdr>
                            </w:div>
                            <w:div w:id="518347662">
                              <w:marLeft w:val="0"/>
                              <w:marRight w:val="0"/>
                              <w:marTop w:val="0"/>
                              <w:marBottom w:val="0"/>
                              <w:divBdr>
                                <w:top w:val="single" w:sz="6" w:space="0" w:color="333333"/>
                                <w:left w:val="none" w:sz="0" w:space="0" w:color="auto"/>
                                <w:bottom w:val="none" w:sz="0" w:space="0" w:color="auto"/>
                                <w:right w:val="none" w:sz="0" w:space="0" w:color="auto"/>
                              </w:divBdr>
                            </w:div>
                            <w:div w:id="180511018">
                              <w:marLeft w:val="0"/>
                              <w:marRight w:val="0"/>
                              <w:marTop w:val="0"/>
                              <w:marBottom w:val="0"/>
                              <w:divBdr>
                                <w:top w:val="single" w:sz="6" w:space="0" w:color="333333"/>
                                <w:left w:val="none" w:sz="0" w:space="0" w:color="auto"/>
                                <w:bottom w:val="none" w:sz="0" w:space="0" w:color="auto"/>
                                <w:right w:val="none" w:sz="0" w:space="0" w:color="auto"/>
                              </w:divBdr>
                            </w:div>
                            <w:div w:id="797334878">
                              <w:marLeft w:val="0"/>
                              <w:marRight w:val="0"/>
                              <w:marTop w:val="0"/>
                              <w:marBottom w:val="0"/>
                              <w:divBdr>
                                <w:top w:val="single" w:sz="6" w:space="0" w:color="333333"/>
                                <w:left w:val="none" w:sz="0" w:space="0" w:color="auto"/>
                                <w:bottom w:val="none" w:sz="0" w:space="0" w:color="auto"/>
                                <w:right w:val="none" w:sz="0" w:space="0" w:color="auto"/>
                              </w:divBdr>
                            </w:div>
                            <w:div w:id="129251849">
                              <w:marLeft w:val="0"/>
                              <w:marRight w:val="0"/>
                              <w:marTop w:val="0"/>
                              <w:marBottom w:val="0"/>
                              <w:divBdr>
                                <w:top w:val="single" w:sz="6" w:space="0" w:color="333333"/>
                                <w:left w:val="none" w:sz="0" w:space="0" w:color="auto"/>
                                <w:bottom w:val="none" w:sz="0" w:space="0" w:color="auto"/>
                                <w:right w:val="none" w:sz="0" w:space="0" w:color="auto"/>
                              </w:divBdr>
                            </w:div>
                            <w:div w:id="1948124450">
                              <w:marLeft w:val="0"/>
                              <w:marRight w:val="0"/>
                              <w:marTop w:val="0"/>
                              <w:marBottom w:val="0"/>
                              <w:divBdr>
                                <w:top w:val="single" w:sz="6" w:space="0" w:color="333333"/>
                                <w:left w:val="none" w:sz="0" w:space="0" w:color="auto"/>
                                <w:bottom w:val="none" w:sz="0" w:space="0" w:color="auto"/>
                                <w:right w:val="none" w:sz="0" w:space="0" w:color="auto"/>
                              </w:divBdr>
                            </w:div>
                          </w:divsChild>
                        </w:div>
                      </w:divsChild>
                    </w:div>
                  </w:divsChild>
                </w:div>
              </w:divsChild>
            </w:div>
          </w:divsChild>
        </w:div>
        <w:div w:id="633873440">
          <w:marLeft w:val="0"/>
          <w:marRight w:val="0"/>
          <w:marTop w:val="525"/>
          <w:marBottom w:val="0"/>
          <w:divBdr>
            <w:top w:val="none" w:sz="0" w:space="0" w:color="auto"/>
            <w:left w:val="none" w:sz="0" w:space="0" w:color="auto"/>
            <w:bottom w:val="none" w:sz="0" w:space="0" w:color="auto"/>
            <w:right w:val="none" w:sz="0" w:space="0" w:color="auto"/>
          </w:divBdr>
          <w:divsChild>
            <w:div w:id="1059669805">
              <w:marLeft w:val="0"/>
              <w:marRight w:val="0"/>
              <w:marTop w:val="0"/>
              <w:marBottom w:val="0"/>
              <w:divBdr>
                <w:top w:val="none" w:sz="0" w:space="0" w:color="auto"/>
                <w:left w:val="none" w:sz="0" w:space="0" w:color="auto"/>
                <w:bottom w:val="none" w:sz="0" w:space="0" w:color="auto"/>
                <w:right w:val="none" w:sz="0" w:space="0" w:color="auto"/>
              </w:divBdr>
              <w:divsChild>
                <w:div w:id="916404893">
                  <w:marLeft w:val="0"/>
                  <w:marRight w:val="0"/>
                  <w:marTop w:val="0"/>
                  <w:marBottom w:val="0"/>
                  <w:divBdr>
                    <w:top w:val="none" w:sz="0" w:space="0" w:color="auto"/>
                    <w:left w:val="none" w:sz="0" w:space="0" w:color="auto"/>
                    <w:bottom w:val="none" w:sz="0" w:space="0" w:color="auto"/>
                    <w:right w:val="none" w:sz="0" w:space="0" w:color="auto"/>
                  </w:divBdr>
                  <w:divsChild>
                    <w:div w:id="282271938">
                      <w:marLeft w:val="0"/>
                      <w:marRight w:val="0"/>
                      <w:marTop w:val="0"/>
                      <w:marBottom w:val="0"/>
                      <w:divBdr>
                        <w:top w:val="none" w:sz="0" w:space="0" w:color="auto"/>
                        <w:left w:val="none" w:sz="0" w:space="0" w:color="auto"/>
                        <w:bottom w:val="none" w:sz="0" w:space="0" w:color="auto"/>
                        <w:right w:val="none" w:sz="0" w:space="0" w:color="auto"/>
                      </w:divBdr>
                      <w:divsChild>
                        <w:div w:id="99491686">
                          <w:marLeft w:val="0"/>
                          <w:marRight w:val="0"/>
                          <w:marTop w:val="150"/>
                          <w:marBottom w:val="0"/>
                          <w:divBdr>
                            <w:top w:val="single" w:sz="36" w:space="6" w:color="0081C1"/>
                            <w:left w:val="single" w:sz="6" w:space="9" w:color="E5E5E5"/>
                            <w:bottom w:val="single" w:sz="6" w:space="6" w:color="E5E5E5"/>
                            <w:right w:val="single" w:sz="6" w:space="9" w:color="E5E5E5"/>
                          </w:divBdr>
                          <w:divsChild>
                            <w:div w:id="1990549743">
                              <w:marLeft w:val="0"/>
                              <w:marRight w:val="0"/>
                              <w:marTop w:val="0"/>
                              <w:marBottom w:val="0"/>
                              <w:divBdr>
                                <w:top w:val="none" w:sz="0" w:space="0" w:color="auto"/>
                                <w:left w:val="none" w:sz="0" w:space="0" w:color="auto"/>
                                <w:bottom w:val="none" w:sz="0" w:space="0" w:color="auto"/>
                                <w:right w:val="none" w:sz="0" w:space="0" w:color="auto"/>
                              </w:divBdr>
                            </w:div>
                            <w:div w:id="1796410662">
                              <w:marLeft w:val="0"/>
                              <w:marRight w:val="0"/>
                              <w:marTop w:val="75"/>
                              <w:marBottom w:val="75"/>
                              <w:divBdr>
                                <w:top w:val="none" w:sz="0" w:space="0" w:color="auto"/>
                                <w:left w:val="none" w:sz="0" w:space="0" w:color="auto"/>
                                <w:bottom w:val="none" w:sz="0" w:space="0" w:color="auto"/>
                                <w:right w:val="none" w:sz="0" w:space="0" w:color="auto"/>
                              </w:divBdr>
                              <w:divsChild>
                                <w:div w:id="418019203">
                                  <w:marLeft w:val="0"/>
                                  <w:marRight w:val="0"/>
                                  <w:marTop w:val="0"/>
                                  <w:marBottom w:val="0"/>
                                  <w:divBdr>
                                    <w:top w:val="none" w:sz="0" w:space="0" w:color="auto"/>
                                    <w:left w:val="none" w:sz="0" w:space="0" w:color="auto"/>
                                    <w:bottom w:val="single" w:sz="6" w:space="8" w:color="E5E5E5"/>
                                    <w:right w:val="none" w:sz="0" w:space="0" w:color="auto"/>
                                  </w:divBdr>
                                  <w:divsChild>
                                    <w:div w:id="1527982400">
                                      <w:marLeft w:val="0"/>
                                      <w:marRight w:val="0"/>
                                      <w:marTop w:val="0"/>
                                      <w:marBottom w:val="0"/>
                                      <w:divBdr>
                                        <w:top w:val="none" w:sz="0" w:space="0" w:color="auto"/>
                                        <w:left w:val="none" w:sz="0" w:space="0" w:color="auto"/>
                                        <w:bottom w:val="none" w:sz="0" w:space="0" w:color="auto"/>
                                        <w:right w:val="none" w:sz="0" w:space="0" w:color="auto"/>
                                      </w:divBdr>
                                    </w:div>
                                  </w:divsChild>
                                </w:div>
                                <w:div w:id="534007466">
                                  <w:marLeft w:val="0"/>
                                  <w:marRight w:val="0"/>
                                  <w:marTop w:val="0"/>
                                  <w:marBottom w:val="0"/>
                                  <w:divBdr>
                                    <w:top w:val="none" w:sz="0" w:space="0" w:color="auto"/>
                                    <w:left w:val="none" w:sz="0" w:space="0" w:color="auto"/>
                                    <w:bottom w:val="none" w:sz="0" w:space="0" w:color="auto"/>
                                    <w:right w:val="none" w:sz="0" w:space="0" w:color="auto"/>
                                  </w:divBdr>
                                  <w:divsChild>
                                    <w:div w:id="2790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05328">
      <w:bodyDiv w:val="1"/>
      <w:marLeft w:val="0"/>
      <w:marRight w:val="0"/>
      <w:marTop w:val="0"/>
      <w:marBottom w:val="0"/>
      <w:divBdr>
        <w:top w:val="none" w:sz="0" w:space="0" w:color="auto"/>
        <w:left w:val="none" w:sz="0" w:space="0" w:color="auto"/>
        <w:bottom w:val="none" w:sz="0" w:space="0" w:color="auto"/>
        <w:right w:val="none" w:sz="0" w:space="0" w:color="auto"/>
      </w:divBdr>
    </w:div>
    <w:div w:id="611088390">
      <w:bodyDiv w:val="1"/>
      <w:marLeft w:val="0"/>
      <w:marRight w:val="0"/>
      <w:marTop w:val="0"/>
      <w:marBottom w:val="0"/>
      <w:divBdr>
        <w:top w:val="none" w:sz="0" w:space="0" w:color="auto"/>
        <w:left w:val="none" w:sz="0" w:space="0" w:color="auto"/>
        <w:bottom w:val="none" w:sz="0" w:space="0" w:color="auto"/>
        <w:right w:val="none" w:sz="0" w:space="0" w:color="auto"/>
      </w:divBdr>
    </w:div>
    <w:div w:id="690424120">
      <w:bodyDiv w:val="1"/>
      <w:marLeft w:val="0"/>
      <w:marRight w:val="0"/>
      <w:marTop w:val="0"/>
      <w:marBottom w:val="0"/>
      <w:divBdr>
        <w:top w:val="none" w:sz="0" w:space="0" w:color="auto"/>
        <w:left w:val="none" w:sz="0" w:space="0" w:color="auto"/>
        <w:bottom w:val="none" w:sz="0" w:space="0" w:color="auto"/>
        <w:right w:val="none" w:sz="0" w:space="0" w:color="auto"/>
      </w:divBdr>
    </w:div>
    <w:div w:id="726341495">
      <w:bodyDiv w:val="1"/>
      <w:marLeft w:val="0"/>
      <w:marRight w:val="0"/>
      <w:marTop w:val="0"/>
      <w:marBottom w:val="0"/>
      <w:divBdr>
        <w:top w:val="none" w:sz="0" w:space="0" w:color="auto"/>
        <w:left w:val="none" w:sz="0" w:space="0" w:color="auto"/>
        <w:bottom w:val="none" w:sz="0" w:space="0" w:color="auto"/>
        <w:right w:val="none" w:sz="0" w:space="0" w:color="auto"/>
      </w:divBdr>
    </w:div>
    <w:div w:id="902719470">
      <w:bodyDiv w:val="1"/>
      <w:marLeft w:val="0"/>
      <w:marRight w:val="0"/>
      <w:marTop w:val="0"/>
      <w:marBottom w:val="0"/>
      <w:divBdr>
        <w:top w:val="none" w:sz="0" w:space="0" w:color="auto"/>
        <w:left w:val="none" w:sz="0" w:space="0" w:color="auto"/>
        <w:bottom w:val="none" w:sz="0" w:space="0" w:color="auto"/>
        <w:right w:val="none" w:sz="0" w:space="0" w:color="auto"/>
      </w:divBdr>
    </w:div>
    <w:div w:id="1006128620">
      <w:bodyDiv w:val="1"/>
      <w:marLeft w:val="0"/>
      <w:marRight w:val="0"/>
      <w:marTop w:val="0"/>
      <w:marBottom w:val="0"/>
      <w:divBdr>
        <w:top w:val="none" w:sz="0" w:space="0" w:color="auto"/>
        <w:left w:val="none" w:sz="0" w:space="0" w:color="auto"/>
        <w:bottom w:val="none" w:sz="0" w:space="0" w:color="auto"/>
        <w:right w:val="none" w:sz="0" w:space="0" w:color="auto"/>
      </w:divBdr>
    </w:div>
    <w:div w:id="1135685362">
      <w:bodyDiv w:val="1"/>
      <w:marLeft w:val="0"/>
      <w:marRight w:val="0"/>
      <w:marTop w:val="0"/>
      <w:marBottom w:val="0"/>
      <w:divBdr>
        <w:top w:val="none" w:sz="0" w:space="0" w:color="auto"/>
        <w:left w:val="none" w:sz="0" w:space="0" w:color="auto"/>
        <w:bottom w:val="none" w:sz="0" w:space="0" w:color="auto"/>
        <w:right w:val="none" w:sz="0" w:space="0" w:color="auto"/>
      </w:divBdr>
    </w:div>
    <w:div w:id="1216166089">
      <w:bodyDiv w:val="1"/>
      <w:marLeft w:val="0"/>
      <w:marRight w:val="0"/>
      <w:marTop w:val="0"/>
      <w:marBottom w:val="0"/>
      <w:divBdr>
        <w:top w:val="none" w:sz="0" w:space="0" w:color="auto"/>
        <w:left w:val="none" w:sz="0" w:space="0" w:color="auto"/>
        <w:bottom w:val="none" w:sz="0" w:space="0" w:color="auto"/>
        <w:right w:val="none" w:sz="0" w:space="0" w:color="auto"/>
      </w:divBdr>
    </w:div>
    <w:div w:id="1301766395">
      <w:bodyDiv w:val="1"/>
      <w:marLeft w:val="0"/>
      <w:marRight w:val="0"/>
      <w:marTop w:val="0"/>
      <w:marBottom w:val="0"/>
      <w:divBdr>
        <w:top w:val="none" w:sz="0" w:space="0" w:color="auto"/>
        <w:left w:val="none" w:sz="0" w:space="0" w:color="auto"/>
        <w:bottom w:val="none" w:sz="0" w:space="0" w:color="auto"/>
        <w:right w:val="none" w:sz="0" w:space="0" w:color="auto"/>
      </w:divBdr>
    </w:div>
    <w:div w:id="1502508685">
      <w:bodyDiv w:val="1"/>
      <w:marLeft w:val="0"/>
      <w:marRight w:val="0"/>
      <w:marTop w:val="0"/>
      <w:marBottom w:val="0"/>
      <w:divBdr>
        <w:top w:val="none" w:sz="0" w:space="0" w:color="auto"/>
        <w:left w:val="none" w:sz="0" w:space="0" w:color="auto"/>
        <w:bottom w:val="none" w:sz="0" w:space="0" w:color="auto"/>
        <w:right w:val="none" w:sz="0" w:space="0" w:color="auto"/>
      </w:divBdr>
    </w:div>
    <w:div w:id="1632906804">
      <w:bodyDiv w:val="1"/>
      <w:marLeft w:val="0"/>
      <w:marRight w:val="0"/>
      <w:marTop w:val="0"/>
      <w:marBottom w:val="0"/>
      <w:divBdr>
        <w:top w:val="none" w:sz="0" w:space="0" w:color="auto"/>
        <w:left w:val="none" w:sz="0" w:space="0" w:color="auto"/>
        <w:bottom w:val="none" w:sz="0" w:space="0" w:color="auto"/>
        <w:right w:val="none" w:sz="0" w:space="0" w:color="auto"/>
      </w:divBdr>
    </w:div>
    <w:div w:id="180422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D29A7-E5B1-4019-A353-DF55FA46C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628</Words>
  <Characters>3844</Characters>
  <Application>Microsoft Office Word</Application>
  <DocSecurity>0</DocSecurity>
  <Lines>56</Lines>
  <Paragraphs>3</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DELL</cp:lastModifiedBy>
  <cp:revision>2</cp:revision>
  <dcterms:created xsi:type="dcterms:W3CDTF">2025-09-10T07:33:00Z</dcterms:created>
  <dcterms:modified xsi:type="dcterms:W3CDTF">2025-09-10T07:33:00Z</dcterms:modified>
</cp:coreProperties>
</file>