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7B78" w14:textId="77777777" w:rsidR="00B86A58" w:rsidRDefault="009C109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拟申报</w:t>
      </w:r>
      <w:r>
        <w:rPr>
          <w:rFonts w:ascii="Times New Roman" w:eastAsia="宋体" w:hAnsi="Times New Roman" w:cs="Times New Roman"/>
        </w:rPr>
        <w:t>2024</w:t>
      </w:r>
      <w:r>
        <w:rPr>
          <w:rFonts w:ascii="Times New Roman" w:eastAsia="宋体" w:hAnsi="Times New Roman" w:cs="Times New Roman"/>
        </w:rPr>
        <w:t>年度</w:t>
      </w:r>
      <w:r>
        <w:rPr>
          <w:rFonts w:ascii="Times New Roman" w:eastAsia="宋体" w:hAnsi="Times New Roman" w:cs="Times New Roman" w:hint="eastAsia"/>
        </w:rPr>
        <w:t>宁波市</w:t>
      </w:r>
      <w:r>
        <w:rPr>
          <w:rFonts w:ascii="Times New Roman" w:eastAsia="宋体" w:hAnsi="Times New Roman" w:cs="Times New Roman"/>
        </w:rPr>
        <w:t>科学技术奖</w:t>
      </w:r>
    </w:p>
    <w:p w14:paraId="4A0D7A04" w14:textId="77777777" w:rsidR="00B86A58" w:rsidRDefault="009C109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项目名称：</w:t>
      </w:r>
      <w:r>
        <w:rPr>
          <w:rFonts w:ascii="Times New Roman" w:eastAsia="宋体" w:hAnsi="Times New Roman" w:cs="Times New Roman" w:hint="eastAsia"/>
        </w:rPr>
        <w:t>高精度</w:t>
      </w:r>
      <w:r>
        <w:rPr>
          <w:rFonts w:ascii="Times New Roman" w:eastAsia="宋体" w:hAnsi="Times New Roman" w:cs="Times New Roman" w:hint="eastAsia"/>
        </w:rPr>
        <w:t>MEMS</w:t>
      </w:r>
      <w:r>
        <w:rPr>
          <w:rFonts w:ascii="Times New Roman" w:eastAsia="宋体" w:hAnsi="Times New Roman" w:cs="Times New Roman" w:hint="eastAsia"/>
        </w:rPr>
        <w:t>微加速度计闭环接口与</w:t>
      </w:r>
      <w:r>
        <w:rPr>
          <w:rFonts w:ascii="Times New Roman" w:eastAsia="宋体" w:hAnsi="Times New Roman" w:cs="Times New Roman" w:hint="eastAsia"/>
        </w:rPr>
        <w:t>PUF</w:t>
      </w:r>
      <w:r>
        <w:rPr>
          <w:rFonts w:ascii="Times New Roman" w:eastAsia="宋体" w:hAnsi="Times New Roman" w:cs="Times New Roman" w:hint="eastAsia"/>
        </w:rPr>
        <w:t>安全机制研究</w:t>
      </w:r>
    </w:p>
    <w:p w14:paraId="020ED9FA" w14:textId="77777777" w:rsidR="00B86A58" w:rsidRDefault="009C109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提名单位：</w:t>
      </w:r>
      <w:r>
        <w:rPr>
          <w:rFonts w:ascii="Times New Roman" w:eastAsia="宋体" w:hAnsi="Times New Roman" w:cs="Times New Roman" w:hint="eastAsia"/>
        </w:rPr>
        <w:t>宁波数字孪生（东方理工）研究院</w:t>
      </w:r>
    </w:p>
    <w:p w14:paraId="0ECCFC3A" w14:textId="77777777" w:rsidR="00B86A58" w:rsidRDefault="009C109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提名等级：</w:t>
      </w:r>
      <w:r>
        <w:rPr>
          <w:rFonts w:ascii="Times New Roman" w:eastAsia="宋体" w:hAnsi="Times New Roman" w:cs="Times New Roman" w:hint="eastAsia"/>
        </w:rPr>
        <w:t>自然科学奖一等奖或二等奖</w:t>
      </w:r>
    </w:p>
    <w:p w14:paraId="68F4FD95" w14:textId="77777777" w:rsidR="00B86A58" w:rsidRDefault="009C109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主要知识产权和标准规范等目录：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2"/>
        <w:gridCol w:w="696"/>
        <w:gridCol w:w="996"/>
        <w:gridCol w:w="672"/>
        <w:gridCol w:w="960"/>
        <w:gridCol w:w="1176"/>
        <w:gridCol w:w="1014"/>
        <w:gridCol w:w="1476"/>
      </w:tblGrid>
      <w:tr w:rsidR="00B86A58" w14:paraId="37840DE1" w14:textId="77777777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3D09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知识产权（标准）类别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812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知识产权（标准）具体名称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E0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国家</w:t>
            </w:r>
          </w:p>
          <w:p w14:paraId="4A6B957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（地区）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369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授权号（标准编号）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1D11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授权（标准发布）日期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4ED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证书编号</w:t>
            </w:r>
            <w:r>
              <w:rPr>
                <w:rFonts w:ascii="Times New Roman" w:eastAsia="宋体" w:hAnsi="Times New Roman" w:cs="Times New Roman" w:hint="eastAsia"/>
              </w:rPr>
              <w:br/>
            </w:r>
            <w:r>
              <w:rPr>
                <w:rFonts w:ascii="Times New Roman" w:eastAsia="宋体" w:hAnsi="Times New Roman" w:cs="Times New Roman" w:hint="eastAsia"/>
              </w:rPr>
              <w:t>（标准批准发布部门）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BCC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权利人（标准起草单位）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78F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发明人（标准起草人）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72B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发明专利（标准）有效状态</w:t>
            </w:r>
          </w:p>
        </w:tc>
      </w:tr>
      <w:tr w:rsidR="00B86A58" w14:paraId="4CD75ED8" w14:textId="77777777">
        <w:trPr>
          <w:trHeight w:val="884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1BC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0B3" w14:textId="77777777" w:rsidR="00B86A58" w:rsidRDefault="009C1098">
            <w:pPr>
              <w:wordWrap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Design of a Novel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Self-Test-on-Chip Interface ASIC for Capacitive Accelerometers/IEEE TRANSACTIONS ON CIRCUITS AND SYSTEMS—I: REGULAR PAPERS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70(7). DOI:10.1109/TCSI.2023.3268625(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电路与系统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TOP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期刊，中科院一区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8FFB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5891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eastAsia="仿宋_GB2312" w:cs="Times New Roman" w:hint="eastAsia"/>
                <w:sz w:val="24"/>
              </w:rPr>
              <w:t>70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  <w:r>
              <w:rPr>
                <w:rFonts w:eastAsia="仿宋_GB2312" w:cs="Times New Roman" w:hint="eastAsia"/>
                <w:sz w:val="24"/>
              </w:rPr>
              <w:t>2834</w:t>
            </w: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  <w:r>
              <w:rPr>
                <w:rFonts w:eastAsia="仿宋_GB2312" w:cs="Times New Roman" w:hint="eastAsia"/>
                <w:sz w:val="24"/>
              </w:rPr>
              <w:t>2843</w:t>
            </w:r>
            <w:r>
              <w:rPr>
                <w:rFonts w:ascii="Times New Roman" w:eastAsia="仿宋_GB2312" w:hAnsi="Times New Roman" w:cs="Times New Roman"/>
                <w:sz w:val="24"/>
              </w:rPr>
              <w:t>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77FD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D90F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IEEE TRANSACTIONS ON CIRCUITS AND SYSTEMS—I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FE79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温州大学</w:t>
            </w:r>
            <w:r>
              <w:rPr>
                <w:rFonts w:ascii="Times New Roman" w:eastAsia="宋体" w:hAnsi="Times New Roman" w:cs="Times New Roman" w:hint="eastAsia"/>
              </w:rPr>
              <w:t>、宁波大学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429F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李翔宇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汪鹏君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李刚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张跃军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F5B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其他有效的知识产权</w:t>
            </w:r>
          </w:p>
        </w:tc>
      </w:tr>
      <w:tr w:rsidR="00B86A58" w14:paraId="05C3336E" w14:textId="77777777">
        <w:trPr>
          <w:trHeight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56D0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论文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5B4E" w14:textId="77777777" w:rsidR="00B86A58" w:rsidRDefault="009C1098">
            <w:pPr>
              <w:wordWrap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 372 µW 10 kHz-BW 109.2 dB-SNDR Nested Delta-Sigma Modulator Using Hysteresis-Comparison MSB-Pass Quantization/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IEEE JOURNAL OF SOLID-STATE CIRCUITS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EFC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369C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58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</w:p>
          <w:p w14:paraId="1169C914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474-485</w:t>
            </w:r>
            <w:r>
              <w:rPr>
                <w:rFonts w:ascii="Times New Roman" w:eastAsia="仿宋_GB2312" w:hAnsi="Times New Roman" w:cs="Times New Roman"/>
                <w:sz w:val="24"/>
              </w:rPr>
              <w:t>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C5E8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0D42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IEEE JOURNAL OF SOLID-STATE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CIRCUITS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446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上海交通大学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78A3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YuekangGuo,Jing</w:t>
            </w:r>
            <w:proofErr w:type="spellEnd"/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Jin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sz w:val="24"/>
              </w:rPr>
              <w:t>Xiaoming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sz w:val="24"/>
              </w:rPr>
              <w:t>Liu</w:t>
            </w:r>
            <w:proofErr w:type="spellEnd"/>
          </w:p>
          <w:p w14:paraId="6119DA8E" w14:textId="77777777" w:rsidR="00B86A58" w:rsidRDefault="009C1098">
            <w:pP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Jianjun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</w:rPr>
              <w:t xml:space="preserve"> Zhou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7585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其他有效的知识产权</w:t>
            </w:r>
          </w:p>
        </w:tc>
      </w:tr>
      <w:tr w:rsidR="00B86A58" w14:paraId="3463DCA5" w14:textId="77777777">
        <w:trPr>
          <w:trHeight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BAB6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90FC" w14:textId="77777777" w:rsidR="00B86A58" w:rsidRDefault="009C1098">
            <w:pPr>
              <w:wordWrap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 60-MS/s 5-MHz BW Noise-Shaping SAR ADC With Integrated Input Buffer Achieving 84.2-dB SNDR and 97.3-dB SFDR Using Dynamic Level-Shifting and ISI-Error Correction/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IEEE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JOURNAL OF SOLID-STATE CIRCUITS,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E94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277E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58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  <w:r>
              <w:rPr>
                <w:rFonts w:ascii="Times New Roman" w:eastAsia="仿宋_GB2312" w:hAnsi="Times New Roman" w:cs="Times New Roman"/>
                <w:sz w:val="24"/>
              </w:rPr>
              <w:t>474-485</w:t>
            </w:r>
            <w:r>
              <w:rPr>
                <w:rFonts w:ascii="Times New Roman" w:eastAsia="仿宋_GB2312" w:hAnsi="Times New Roman" w:cs="Times New Roman"/>
                <w:sz w:val="24"/>
              </w:rPr>
              <w:t>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3FB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B40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IEEE JOURNAL OF SOLID-STATE CIRCUITS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AC6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上海交通大学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F3E5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YuekangGuo,Jing</w:t>
            </w:r>
            <w:proofErr w:type="spellEnd"/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Jin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sz w:val="24"/>
              </w:rPr>
              <w:t>Xiaoming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</w:rPr>
              <w:t xml:space="preserve"> Liu</w:t>
            </w:r>
          </w:p>
          <w:p w14:paraId="319D5C74" w14:textId="77777777" w:rsidR="00B86A58" w:rsidRDefault="009C1098">
            <w:pP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Jianjun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</w:rPr>
              <w:t xml:space="preserve"> Zhou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93D2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其他有效的知识产权</w:t>
            </w:r>
          </w:p>
        </w:tc>
      </w:tr>
      <w:tr w:rsidR="00B86A58" w14:paraId="3CDE1576" w14:textId="77777777">
        <w:trPr>
          <w:trHeight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7B6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论文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4D5" w14:textId="77777777" w:rsidR="00B86A58" w:rsidRDefault="009C1098">
            <w:pPr>
              <w:wordWrap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Design of Interface Circuits and Lightweight PUF for TMR Sensors/ IEEE SENSORS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JOURNAL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B3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CEC0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23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  <w:r>
              <w:rPr>
                <w:rFonts w:ascii="Times New Roman" w:eastAsia="仿宋_GB2312" w:hAnsi="Times New Roman" w:cs="Times New Roman"/>
                <w:sz w:val="24"/>
              </w:rPr>
              <w:t>11754-11761</w:t>
            </w:r>
            <w:r>
              <w:rPr>
                <w:rFonts w:ascii="Times New Roman" w:eastAsia="仿宋_GB2312" w:hAnsi="Times New Roman" w:cs="Times New Roman"/>
                <w:sz w:val="24"/>
              </w:rPr>
              <w:t>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4DBA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B85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IEEE SENSORS JOURNAL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4D9A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温州大学、宁波大学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D3C1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李翔宇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汪鹏君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李刚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倪力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张跃军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F8B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其他有效的知识产权</w:t>
            </w:r>
          </w:p>
        </w:tc>
      </w:tr>
      <w:tr w:rsidR="00B86A58" w14:paraId="74DB5557" w14:textId="77777777">
        <w:trPr>
          <w:trHeight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3206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812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基于隧穿磁阻磁强计的软物理不可克隆函数设计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电子与信息学报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D6DB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3AA4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45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  <w:r>
              <w:rPr>
                <w:rFonts w:ascii="Times New Roman" w:eastAsia="仿宋_GB2312" w:hAnsi="Times New Roman" w:cs="Times New Roman"/>
                <w:sz w:val="24"/>
              </w:rPr>
              <w:t>3184-3192</w:t>
            </w:r>
            <w:r>
              <w:rPr>
                <w:rFonts w:ascii="Times New Roman" w:eastAsia="仿宋_GB2312" w:hAnsi="Times New Roman" w:cs="Times New Roman"/>
                <w:sz w:val="24"/>
              </w:rPr>
              <w:t>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906E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8055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电子与信息学报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BCF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华中科技大学、温州大学、宁波大学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42A6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李翔宇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刘东生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汪鹏君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李乐</w:t>
            </w:r>
            <w:proofErr w:type="gramStart"/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薇</w:t>
            </w:r>
            <w:proofErr w:type="gramEnd"/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张跃军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AF7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其他有效的知识产权</w:t>
            </w:r>
          </w:p>
        </w:tc>
      </w:tr>
      <w:tr w:rsidR="00B86A58" w14:paraId="103173E2" w14:textId="77777777">
        <w:trPr>
          <w:trHeight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2FA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AC6" w14:textId="77777777" w:rsidR="00B86A58" w:rsidRDefault="009C1098">
            <w:pPr>
              <w:wordWrap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Research on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High-Resolution </w:t>
            </w: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MiniaturizedMEMS</w:t>
            </w:r>
            <w:proofErr w:type="spellEnd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Accelerometer Interface ASIC/</w:t>
            </w:r>
            <w:r>
              <w:rPr>
                <w:rFonts w:ascii="Times New Roman" w:eastAsia="微软雅黑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Sensors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D27B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AFE5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2020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  <w:r>
              <w:rPr>
                <w:rFonts w:ascii="Times New Roman" w:eastAsia="仿宋_GB2312" w:hAnsi="Times New Roman" w:cs="Times New Roman"/>
                <w:sz w:val="24"/>
              </w:rPr>
              <w:t>7280-7280</w:t>
            </w:r>
            <w:r>
              <w:rPr>
                <w:rFonts w:ascii="Times New Roman" w:eastAsia="仿宋_GB2312" w:hAnsi="Times New Roman" w:cs="Times New Roman"/>
                <w:sz w:val="24"/>
              </w:rPr>
              <w:t>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BDA8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2020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B3A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Sensors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97B4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宁波大学、中国科学院南海海洋研究所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A0BE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李翔宇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郑雁公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孔祥燕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刘宇鹏</w:t>
            </w:r>
            <w:r>
              <w:rPr>
                <w:rFonts w:eastAsia="楷体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唐丹玲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66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其他有效的知识产权</w:t>
            </w:r>
          </w:p>
        </w:tc>
      </w:tr>
      <w:tr w:rsidR="00B86A58" w14:paraId="3A275F00" w14:textId="77777777">
        <w:trPr>
          <w:trHeight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641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B72" w14:textId="77777777" w:rsidR="00B86A58" w:rsidRDefault="009C1098">
            <w:pPr>
              <w:wordWrap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A High-Performance Digital Interface Circuit for a High-Q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Micro-</w:t>
            </w: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ElectromechanicalSystem</w:t>
            </w:r>
            <w:proofErr w:type="spellEnd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Accelerometer/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Micromachines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8A77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E035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2018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  <w:r>
              <w:rPr>
                <w:rFonts w:ascii="Times New Roman" w:eastAsia="仿宋_GB2312" w:hAnsi="Times New Roman" w:cs="Times New Roman"/>
                <w:sz w:val="24"/>
              </w:rPr>
              <w:t>675-675</w:t>
            </w:r>
            <w:r>
              <w:rPr>
                <w:rFonts w:ascii="Times New Roman" w:eastAsia="仿宋_GB2312" w:hAnsi="Times New Roman" w:cs="Times New Roman"/>
                <w:sz w:val="24"/>
              </w:rPr>
              <w:t>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172A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2018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BCA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Micromachines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13CD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宁波大学、哈尔滨工业大学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7D35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李翔宇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胡建平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刘晓为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3D02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其他有效的知识产权</w:t>
            </w:r>
          </w:p>
        </w:tc>
      </w:tr>
      <w:tr w:rsidR="00B86A58" w14:paraId="6DDCAFE1" w14:textId="77777777">
        <w:trPr>
          <w:trHeight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64B6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论文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4832" w14:textId="77777777" w:rsidR="00B86A58" w:rsidRDefault="009C1098">
            <w:pPr>
              <w:wordWrap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A Novel High-Precision Digital Tunneling Magnetic Resistance-Type Sensor for the Nanosatellites’ Space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Application/ Micromachines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9B34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E93E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2018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  <w:r>
              <w:rPr>
                <w:rFonts w:ascii="Times New Roman" w:eastAsia="仿宋_GB2312" w:hAnsi="Times New Roman" w:cs="Times New Roman"/>
                <w:sz w:val="24"/>
              </w:rPr>
              <w:t>121-121</w:t>
            </w:r>
            <w:r>
              <w:rPr>
                <w:rFonts w:ascii="Times New Roman" w:eastAsia="仿宋_GB2312" w:hAnsi="Times New Roman" w:cs="Times New Roman"/>
                <w:sz w:val="24"/>
              </w:rPr>
              <w:t>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B0B6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2018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1102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Micromachines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9D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宁波大学、哈尔滨工业大学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BFB6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李翔宇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胡建平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陈伟平</w:t>
            </w:r>
            <w:r>
              <w:rPr>
                <w:rFonts w:eastAsia="楷体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尹亮</w:t>
            </w:r>
            <w:r>
              <w:rPr>
                <w:rFonts w:eastAsia="楷体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刘晓为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563A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其他有效的知识产权</w:t>
            </w:r>
          </w:p>
        </w:tc>
      </w:tr>
      <w:tr w:rsidR="00B86A58" w14:paraId="368D0D8E" w14:textId="77777777">
        <w:trPr>
          <w:trHeight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F8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2956" w14:textId="77777777" w:rsidR="00B86A58" w:rsidRDefault="009C1098">
            <w:pPr>
              <w:wordWrap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Harmonic Distortion Optimization for Sigma-Delta Modulators Interface Circuit of TMR Sensors/ Sensors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C6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16AC" w14:textId="77777777" w:rsidR="00B86A58" w:rsidRDefault="009C109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2020</w:t>
            </w:r>
            <w:r>
              <w:rPr>
                <w:rFonts w:ascii="Times New Roman" w:eastAsia="仿宋_GB2312" w:hAnsi="Times New Roman" w:cs="Times New Roman"/>
                <w:sz w:val="24"/>
              </w:rPr>
              <w:t>年第</w:t>
            </w:r>
            <w:r>
              <w:rPr>
                <w:rFonts w:ascii="Times New Roman" w:eastAsia="仿宋_GB2312" w:hAnsi="Times New Roman" w:cs="Times New Roman"/>
                <w:sz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  <w:r>
              <w:rPr>
                <w:rFonts w:ascii="Times New Roman" w:eastAsia="仿宋_GB2312" w:hAnsi="Times New Roman" w:cs="Times New Roman"/>
                <w:sz w:val="24"/>
              </w:rPr>
              <w:t>1041-1041</w:t>
            </w:r>
            <w:r>
              <w:rPr>
                <w:rFonts w:ascii="Times New Roman" w:eastAsia="仿宋_GB2312" w:hAnsi="Times New Roman" w:cs="Times New Roman"/>
                <w:sz w:val="24"/>
              </w:rPr>
              <w:t>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C5F5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2020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4369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Sensors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347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宁波大学、哈尔滨工业大学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C65C" w14:textId="77777777" w:rsidR="00B86A58" w:rsidRDefault="009C109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李翔宇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胡建平</w:t>
            </w:r>
            <w:r>
              <w:rPr>
                <w:rFonts w:ascii="Times New Roman" w:eastAsia="楷体" w:hAnsi="Times New Roman" w:cs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刘晓为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698D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其他有效的知识产权</w:t>
            </w:r>
          </w:p>
        </w:tc>
      </w:tr>
      <w:tr w:rsidR="00B86A58" w14:paraId="175ABD52" w14:textId="77777777">
        <w:trPr>
          <w:trHeight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D76D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专利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E72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LOW-POWER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PULSE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OUTPUT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CIRCUIT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F9D5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美国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1F9F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US 11,949,409B2,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D5E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</w:t>
            </w:r>
            <w:r>
              <w:rPr>
                <w:rFonts w:ascii="Times New Roman" w:eastAsia="宋体" w:hAnsi="Times New Roman" w:cs="Times New Roman" w:hint="eastAsia"/>
              </w:rPr>
              <w:t>4.04.</w:t>
            </w:r>
            <w:r>
              <w:rPr>
                <w:rFonts w:ascii="Times New Roman" w:eastAsia="宋体" w:hAnsi="Times New Roman" w:cs="Times New Roman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C3A8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US11,949,409B2,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E6B8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温州大学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D6D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李翔宇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>汪鹏君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>李刚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B5D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有效</w:t>
            </w:r>
          </w:p>
        </w:tc>
      </w:tr>
      <w:tr w:rsidR="00B86A58" w14:paraId="6E964333" w14:textId="77777777">
        <w:trPr>
          <w:trHeight w:val="90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9E8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专利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54B2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像素信息采集相关双采样读取电路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29D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28D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ZL 2019 1 0020627.6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CF5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2021.05.28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96C5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4446850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189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宁波大学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6090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李翔宇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>王珊珊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>胡建平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C3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有效</w:t>
            </w:r>
          </w:p>
        </w:tc>
      </w:tr>
      <w:tr w:rsidR="00B86A58" w14:paraId="6224BA2F" w14:textId="77777777">
        <w:trPr>
          <w:trHeight w:val="265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F357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专利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152A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一种</w:t>
            </w:r>
            <w:proofErr w:type="gramStart"/>
            <w:r>
              <w:rPr>
                <w:rFonts w:ascii="Times New Roman" w:eastAsia="宋体" w:hAnsi="Times New Roman" w:cs="Times New Roman"/>
              </w:rPr>
              <w:t>电流反馈型零温度系数</w:t>
            </w:r>
            <w:proofErr w:type="gramEnd"/>
            <w:r>
              <w:rPr>
                <w:rFonts w:ascii="Times New Roman" w:eastAsia="宋体" w:hAnsi="Times New Roman" w:cs="Times New Roman"/>
              </w:rPr>
              <w:t>片内稳压电源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CDD0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916F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ZL 2019 1 0320392.2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2650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2020.09.08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6D9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3974699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900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宁波大学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F1B8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李翔宇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>胡建平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D81D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有效</w:t>
            </w:r>
          </w:p>
        </w:tc>
      </w:tr>
      <w:tr w:rsidR="00B86A58" w14:paraId="11184887" w14:textId="77777777">
        <w:trPr>
          <w:trHeight w:val="90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B4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专利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92D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一种无上电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不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>定态的电平转换电路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AA4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89E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ZL 2022 1 0300297.8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5523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 w:hint="eastAsia"/>
              </w:rPr>
              <w:t>06</w:t>
            </w:r>
            <w:r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 w:hint="eastAsia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C4A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7088835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2E01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温州大学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BE7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李翔宇</w:t>
            </w:r>
            <w:r>
              <w:rPr>
                <w:rFonts w:ascii="Times New Roman" w:eastAsia="宋体" w:hAnsi="Times New Roman" w:cs="Times New Roman"/>
              </w:rPr>
              <w:t>;</w:t>
            </w:r>
            <w:r>
              <w:rPr>
                <w:rFonts w:ascii="Times New Roman" w:eastAsia="宋体" w:hAnsi="Times New Roman" w:cs="Times New Roman" w:hint="eastAsia"/>
              </w:rPr>
              <w:t>汪鹏君</w:t>
            </w:r>
            <w:r>
              <w:rPr>
                <w:rFonts w:ascii="Times New Roman" w:eastAsia="宋体" w:hAnsi="Times New Roman" w:cs="Times New Roman"/>
              </w:rPr>
              <w:t>;</w:t>
            </w:r>
            <w:r>
              <w:rPr>
                <w:rFonts w:ascii="Times New Roman" w:eastAsia="宋体" w:hAnsi="Times New Roman" w:cs="Times New Roman" w:hint="eastAsia"/>
              </w:rPr>
              <w:t>李刚</w:t>
            </w:r>
            <w:r>
              <w:rPr>
                <w:rFonts w:ascii="Times New Roman" w:eastAsia="宋体" w:hAnsi="Times New Roman" w:cs="Times New Roman"/>
              </w:rPr>
              <w:t>;</w:t>
            </w:r>
            <w:r>
              <w:rPr>
                <w:rFonts w:ascii="Times New Roman" w:eastAsia="宋体" w:hAnsi="Times New Roman" w:cs="Times New Roman" w:hint="eastAsia"/>
              </w:rPr>
              <w:t>叶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</w:rPr>
              <w:t>;</w:t>
            </w:r>
            <w:r>
              <w:rPr>
                <w:rFonts w:ascii="Times New Roman" w:eastAsia="宋体" w:hAnsi="Times New Roman" w:cs="Times New Roman" w:hint="eastAsia"/>
              </w:rPr>
              <w:t>施一剑</w:t>
            </w:r>
            <w:r>
              <w:rPr>
                <w:rFonts w:ascii="Times New Roman" w:eastAsia="宋体" w:hAnsi="Times New Roman" w:cs="Times New Roman"/>
              </w:rPr>
              <w:t>;</w:t>
            </w:r>
            <w:r>
              <w:rPr>
                <w:rFonts w:ascii="Times New Roman" w:eastAsia="宋体" w:hAnsi="Times New Roman" w:cs="Times New Roman" w:hint="eastAsia"/>
              </w:rPr>
              <w:t>陈博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DEF5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有效</w:t>
            </w:r>
          </w:p>
        </w:tc>
      </w:tr>
      <w:tr w:rsidR="00B86A58" w14:paraId="0C62663C" w14:textId="77777777">
        <w:trPr>
          <w:trHeight w:val="90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F9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专利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B2A9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PUF-BASEDMAGNETOMETER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WITH SAFETY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PROTECTIONCIRCUIT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FDB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美国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6811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US18/463,316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52BB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2023/9/15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1D5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US12,326,489 B2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04F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温州大学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EEE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李翔宇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>汪鹏君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>李刚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>叶浩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06F9" w14:textId="77777777" w:rsidR="00B86A58" w:rsidRDefault="009C1098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有效</w:t>
            </w:r>
          </w:p>
        </w:tc>
      </w:tr>
    </w:tbl>
    <w:p w14:paraId="35F8D53A" w14:textId="77777777" w:rsidR="00B86A58" w:rsidRDefault="00B86A58">
      <w:pPr>
        <w:rPr>
          <w:rFonts w:ascii="Times New Roman" w:eastAsia="宋体" w:hAnsi="Times New Roman" w:cs="Times New Roman"/>
        </w:rPr>
      </w:pPr>
    </w:p>
    <w:p w14:paraId="2618EC36" w14:textId="77777777" w:rsidR="00B86A58" w:rsidRDefault="009C1098">
      <w:pPr>
        <w:rPr>
          <w:rFonts w:ascii="Times New Roman" w:eastAsia="宋体" w:hAnsi="Times New Roman" w:cs="Times New Roman"/>
          <w:sz w:val="21"/>
          <w:szCs w:val="22"/>
        </w:rPr>
      </w:pPr>
      <w:r>
        <w:rPr>
          <w:rFonts w:ascii="Times New Roman" w:eastAsia="宋体" w:hAnsi="Times New Roman" w:cs="Times New Roman"/>
        </w:rPr>
        <w:t>主要完成人：</w:t>
      </w:r>
      <w:r>
        <w:rPr>
          <w:rFonts w:ascii="Times New Roman" w:eastAsia="宋体" w:hAnsi="Times New Roman" w:cs="Times New Roman" w:hint="eastAsia"/>
          <w:sz w:val="21"/>
          <w:szCs w:val="22"/>
        </w:rPr>
        <w:t>李翔宇、汪鹏君、</w:t>
      </w:r>
      <w:proofErr w:type="gramStart"/>
      <w:r>
        <w:rPr>
          <w:rFonts w:ascii="Times New Roman" w:eastAsia="宋体" w:hAnsi="Times New Roman" w:cs="Times New Roman" w:hint="eastAsia"/>
          <w:sz w:val="21"/>
          <w:szCs w:val="22"/>
        </w:rPr>
        <w:t>过悦康</w:t>
      </w:r>
      <w:proofErr w:type="gramEnd"/>
    </w:p>
    <w:p w14:paraId="252A9ACD" w14:textId="77777777" w:rsidR="00B86A58" w:rsidRDefault="009C109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主要完成单位：</w:t>
      </w:r>
      <w:r>
        <w:rPr>
          <w:rFonts w:ascii="Times New Roman" w:eastAsia="宋体" w:hAnsi="Times New Roman" w:cs="Times New Roman" w:hint="eastAsia"/>
        </w:rPr>
        <w:t>宁波数字孪生（东方理工）研究院、温州大学、上海交通大学</w:t>
      </w:r>
    </w:p>
    <w:p w14:paraId="6E817360" w14:textId="77777777" w:rsidR="00B86A58" w:rsidRDefault="00B86A58"/>
    <w:sectPr w:rsidR="00B8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22D9" w14:textId="77777777" w:rsidR="009C1098" w:rsidRDefault="009C1098">
      <w:pPr>
        <w:spacing w:line="240" w:lineRule="auto"/>
      </w:pPr>
      <w:r>
        <w:separator/>
      </w:r>
    </w:p>
  </w:endnote>
  <w:endnote w:type="continuationSeparator" w:id="0">
    <w:p w14:paraId="35775FA9" w14:textId="77777777" w:rsidR="009C1098" w:rsidRDefault="009C1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4213" w14:textId="77777777" w:rsidR="009C1098" w:rsidRDefault="009C1098">
      <w:pPr>
        <w:spacing w:after="0"/>
      </w:pPr>
      <w:r>
        <w:separator/>
      </w:r>
    </w:p>
  </w:footnote>
  <w:footnote w:type="continuationSeparator" w:id="0">
    <w:p w14:paraId="36074D7A" w14:textId="77777777" w:rsidR="009C1098" w:rsidRDefault="009C10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8C"/>
    <w:rsid w:val="002103D6"/>
    <w:rsid w:val="0023603C"/>
    <w:rsid w:val="002A6671"/>
    <w:rsid w:val="002E556C"/>
    <w:rsid w:val="003353EE"/>
    <w:rsid w:val="003637F5"/>
    <w:rsid w:val="005268A2"/>
    <w:rsid w:val="006035B4"/>
    <w:rsid w:val="007A0DAE"/>
    <w:rsid w:val="007D5288"/>
    <w:rsid w:val="0086148C"/>
    <w:rsid w:val="00880148"/>
    <w:rsid w:val="009264A9"/>
    <w:rsid w:val="009C1098"/>
    <w:rsid w:val="00A223B8"/>
    <w:rsid w:val="00B86A58"/>
    <w:rsid w:val="00C00643"/>
    <w:rsid w:val="00DA1512"/>
    <w:rsid w:val="00DD55B3"/>
    <w:rsid w:val="00DF5F96"/>
    <w:rsid w:val="00E810CC"/>
    <w:rsid w:val="00E951DF"/>
    <w:rsid w:val="163B1F02"/>
    <w:rsid w:val="18697B91"/>
    <w:rsid w:val="22055B57"/>
    <w:rsid w:val="289A6D8C"/>
    <w:rsid w:val="29026E16"/>
    <w:rsid w:val="2FD87AD3"/>
    <w:rsid w:val="37220F6D"/>
    <w:rsid w:val="4829193B"/>
    <w:rsid w:val="49730464"/>
    <w:rsid w:val="4B2B6636"/>
    <w:rsid w:val="4CD541AC"/>
    <w:rsid w:val="4CF136D5"/>
    <w:rsid w:val="4DEE4F48"/>
    <w:rsid w:val="4E24470E"/>
    <w:rsid w:val="4E4E2252"/>
    <w:rsid w:val="520F0FF5"/>
    <w:rsid w:val="5DB4200C"/>
    <w:rsid w:val="60AA7BBC"/>
    <w:rsid w:val="61E7679D"/>
    <w:rsid w:val="65B3020A"/>
    <w:rsid w:val="6E094C75"/>
    <w:rsid w:val="6F627AE9"/>
    <w:rsid w:val="6FE12771"/>
    <w:rsid w:val="73942E89"/>
    <w:rsid w:val="76C362D0"/>
    <w:rsid w:val="7AE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27F01"/>
  <w15:docId w15:val="{AA5ED41F-D5E0-4802-B3FA-0588BC2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qFormat/>
    <w:pPr>
      <w:spacing w:after="0" w:line="360" w:lineRule="auto"/>
      <w:ind w:firstLineChars="200" w:firstLine="480"/>
      <w:jc w:val="both"/>
    </w:pPr>
    <w:rPr>
      <w:rFonts w:ascii="仿宋_GB2312" w:eastAsia="宋体" w:hAnsi="Times New Roman" w:cs="Times New Roman"/>
      <w:sz w:val="24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纯文本 字符"/>
    <w:basedOn w:val="a0"/>
    <w:link w:val="a3"/>
    <w:semiHidden/>
    <w:qFormat/>
    <w:rPr>
      <w:rFonts w:ascii="仿宋_GB2312" w:eastAsia="宋体" w:hAnsi="Times New Roman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向红 李</dc:creator>
  <cp:lastModifiedBy>Eileen Yang</cp:lastModifiedBy>
  <cp:revision>2</cp:revision>
  <dcterms:created xsi:type="dcterms:W3CDTF">2025-08-19T07:54:00Z</dcterms:created>
  <dcterms:modified xsi:type="dcterms:W3CDTF">2025-08-19T07:54:00Z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eyJoZGlkIjoiNGM3ZTY4ZGJiN2Y1MjhmMjMzN2Q2NmEyMDI1NmQ1MjAiLCJ1c2VySWQiOiIxNDg1MjQ3MzQ4In0=</vt:lpwstr>
  </property>
  <property fmtid="{D5CDD505-2E9C-101B-9397-08002B2CF9AE}" pid="3" name="KSOProductBuildVer">
    <vt:lpwstr>2052-12.1.0.21915</vt:lpwstr>
  </property>
  <property fmtid="{D5CDD505-2E9C-101B-9397-08002B2CF9AE}" pid="4" name="ICV">
    <vt:lpwstr>4B3007D99B914251BC46E5D22708B745_12</vt:lpwstr>
  </property>
</Properties>
</file>