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9681" w14:textId="77777777" w:rsidR="00D45572" w:rsidRDefault="006954BB">
      <w:pPr>
        <w:spacing w:afterLines="50" w:after="156" w:line="360" w:lineRule="auto"/>
        <w:jc w:val="left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t>附件：</w:t>
      </w:r>
    </w:p>
    <w:p w14:paraId="72489339" w14:textId="3C4A402C" w:rsidR="00D45572" w:rsidRDefault="006257D3">
      <w:pPr>
        <w:spacing w:line="360" w:lineRule="auto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  <w:r>
        <w:rPr>
          <w:rFonts w:ascii="方正小标宋_GBK" w:eastAsia="方正小标宋_GBK" w:hAnsi="Times New Roman" w:cs="Times New Roman" w:hint="eastAsia"/>
          <w:sz w:val="40"/>
          <w:szCs w:val="40"/>
        </w:rPr>
        <w:t>项目公示内容</w:t>
      </w:r>
    </w:p>
    <w:p w14:paraId="6544F308" w14:textId="77777777" w:rsidR="00D45572" w:rsidRDefault="006954BB">
      <w:pPr>
        <w:pStyle w:val="2"/>
        <w:spacing w:before="120" w:after="120" w:line="415" w:lineRule="auto"/>
        <w:ind w:firstLineChars="200" w:firstLine="640"/>
      </w:pPr>
      <w:r>
        <w:rPr>
          <w:rFonts w:hint="eastAsia"/>
        </w:rPr>
        <w:t>一、项目名称</w:t>
      </w:r>
    </w:p>
    <w:p w14:paraId="585F2F15" w14:textId="77777777" w:rsidR="006257D3" w:rsidRDefault="006257D3">
      <w:pPr>
        <w:pStyle w:val="2"/>
        <w:spacing w:before="120" w:after="120" w:line="415" w:lineRule="auto"/>
        <w:ind w:firstLineChars="200" w:firstLine="600"/>
        <w:rPr>
          <w:rFonts w:ascii="方正仿宋_GBK" w:eastAsia="方正仿宋_GBK" w:hAnsi="Times New Roman" w:cs="Times New Roman"/>
          <w:b w:val="0"/>
          <w:bCs w:val="0"/>
          <w:sz w:val="30"/>
          <w:szCs w:val="30"/>
        </w:rPr>
      </w:pPr>
      <w:r w:rsidRPr="006257D3">
        <w:rPr>
          <w:rFonts w:ascii="方正仿宋_GBK" w:eastAsia="方正仿宋_GBK" w:hAnsi="Times New Roman" w:cs="Times New Roman" w:hint="eastAsia"/>
          <w:b w:val="0"/>
          <w:bCs w:val="0"/>
          <w:sz w:val="30"/>
          <w:szCs w:val="30"/>
        </w:rPr>
        <w:t>废胎橡胶沥青永久路面关键技术及成套装备</w:t>
      </w:r>
    </w:p>
    <w:p w14:paraId="3F8C75EB" w14:textId="3EBF9FB8" w:rsidR="00D45572" w:rsidRDefault="006954BB">
      <w:pPr>
        <w:pStyle w:val="2"/>
        <w:spacing w:before="120" w:after="120" w:line="415" w:lineRule="auto"/>
        <w:ind w:firstLineChars="200" w:firstLine="640"/>
      </w:pPr>
      <w:r>
        <w:rPr>
          <w:rFonts w:hint="eastAsia"/>
        </w:rPr>
        <w:t>二、提名者</w:t>
      </w:r>
    </w:p>
    <w:p w14:paraId="0A9483FA" w14:textId="4E997AD7" w:rsidR="00D45572" w:rsidRDefault="006257D3">
      <w:pPr>
        <w:spacing w:line="360" w:lineRule="auto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方正仿宋_GBK" w:eastAsia="方正仿宋_GBK" w:hAnsi="Times New Roman" w:cs="Times New Roman" w:hint="eastAsia"/>
          <w:sz w:val="30"/>
          <w:szCs w:val="30"/>
        </w:rPr>
        <w:t>河北省科学技术厅</w:t>
      </w:r>
    </w:p>
    <w:p w14:paraId="7E97CBDC" w14:textId="77777777" w:rsidR="00D45572" w:rsidRDefault="006954BB">
      <w:pPr>
        <w:pStyle w:val="2"/>
        <w:spacing w:before="120" w:after="120" w:line="415" w:lineRule="auto"/>
        <w:ind w:firstLineChars="200" w:firstLine="640"/>
      </w:pPr>
      <w:r>
        <w:rPr>
          <w:rFonts w:hint="eastAsia"/>
        </w:rPr>
        <w:t>三、主要完成人</w:t>
      </w:r>
    </w:p>
    <w:p w14:paraId="2074A00C" w14:textId="780F3BC8" w:rsidR="00D45572" w:rsidRDefault="006954BB">
      <w:pPr>
        <w:spacing w:line="360" w:lineRule="auto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971BDE">
        <w:rPr>
          <w:rFonts w:ascii="方正仿宋_GBK" w:eastAsia="方正仿宋_GBK" w:hAnsi="Times New Roman" w:cs="Times New Roman" w:hint="eastAsia"/>
          <w:sz w:val="30"/>
          <w:szCs w:val="30"/>
        </w:rPr>
        <w:t>王国清、王仕峰、马涛、</w:t>
      </w:r>
      <w:r w:rsidR="006257D3" w:rsidRPr="00971BDE">
        <w:rPr>
          <w:rFonts w:ascii="方正仿宋_GBK" w:eastAsia="方正仿宋_GBK" w:hAnsi="Times New Roman" w:cs="Times New Roman" w:hint="eastAsia"/>
          <w:sz w:val="30"/>
          <w:szCs w:val="30"/>
        </w:rPr>
        <w:t>孟会林</w:t>
      </w:r>
      <w:r w:rsidRPr="00971BDE">
        <w:rPr>
          <w:rFonts w:ascii="方正仿宋_GBK" w:eastAsia="方正仿宋_GBK" w:hAnsi="Times New Roman" w:cs="Times New Roman" w:hint="eastAsia"/>
          <w:sz w:val="30"/>
          <w:szCs w:val="30"/>
        </w:rPr>
        <w:t>、</w:t>
      </w:r>
      <w:r w:rsidR="006257D3" w:rsidRPr="00971BDE">
        <w:rPr>
          <w:rFonts w:ascii="方正仿宋_GBK" w:eastAsia="方正仿宋_GBK" w:hAnsi="Times New Roman" w:cs="Times New Roman" w:hint="eastAsia"/>
          <w:sz w:val="30"/>
          <w:szCs w:val="30"/>
        </w:rPr>
        <w:t>张洪刚、谭斌</w:t>
      </w:r>
    </w:p>
    <w:p w14:paraId="352CC035" w14:textId="77777777" w:rsidR="00D45572" w:rsidRDefault="006954BB">
      <w:pPr>
        <w:pStyle w:val="2"/>
        <w:spacing w:before="120" w:after="120" w:line="415" w:lineRule="auto"/>
        <w:ind w:firstLineChars="200" w:firstLine="640"/>
      </w:pPr>
      <w:r>
        <w:rPr>
          <w:rFonts w:hint="eastAsia"/>
        </w:rPr>
        <w:t>四、主要完成单位</w:t>
      </w:r>
    </w:p>
    <w:p w14:paraId="10D66E8C" w14:textId="32CE0775" w:rsidR="00D45572" w:rsidRDefault="006257D3">
      <w:pPr>
        <w:spacing w:line="360" w:lineRule="auto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971BDE">
        <w:rPr>
          <w:rFonts w:ascii="方正仿宋_GBK" w:eastAsia="方正仿宋_GBK" w:hAnsi="Times New Roman" w:cs="Times New Roman" w:hint="eastAsia"/>
          <w:sz w:val="30"/>
          <w:szCs w:val="30"/>
        </w:rPr>
        <w:t>河北交通投资集团有限公司，上海交通大学, 东南大学，河北省交通规划设计研究院有限公司，广西交科集团有限公司，三一汽车制造有限公司</w:t>
      </w:r>
    </w:p>
    <w:p w14:paraId="0D5BBAAB" w14:textId="77777777" w:rsidR="00D45572" w:rsidRDefault="006954BB">
      <w:pPr>
        <w:pStyle w:val="2"/>
        <w:spacing w:before="120" w:after="120" w:line="415" w:lineRule="auto"/>
        <w:ind w:firstLineChars="200" w:firstLine="640"/>
      </w:pPr>
      <w:r>
        <w:rPr>
          <w:rFonts w:hint="eastAsia"/>
        </w:rPr>
        <w:t>五、主要知识产权和标准规范等目录</w:t>
      </w:r>
    </w:p>
    <w:tbl>
      <w:tblPr>
        <w:tblW w:w="921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992"/>
        <w:gridCol w:w="851"/>
        <w:gridCol w:w="992"/>
        <w:gridCol w:w="1276"/>
        <w:gridCol w:w="1417"/>
        <w:gridCol w:w="992"/>
      </w:tblGrid>
      <w:tr w:rsidR="00D45572" w14:paraId="5B3EBC9A" w14:textId="77777777">
        <w:trPr>
          <w:trHeight w:val="1120"/>
        </w:trPr>
        <w:tc>
          <w:tcPr>
            <w:tcW w:w="851" w:type="dxa"/>
            <w:vAlign w:val="center"/>
          </w:tcPr>
          <w:p w14:paraId="1314E261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233D55D1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134" w:type="dxa"/>
            <w:vAlign w:val="center"/>
          </w:tcPr>
          <w:p w14:paraId="0311FDB5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643EC6DE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709" w:type="dxa"/>
            <w:vAlign w:val="center"/>
          </w:tcPr>
          <w:p w14:paraId="576022BE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1E21B9AD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0EDCF5D8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授权号</w:t>
            </w:r>
          </w:p>
          <w:p w14:paraId="4DD02AB2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14:paraId="4602D697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75EF3638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74FFFA9A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B3DD451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E06F055" w14:textId="77777777" w:rsidR="00D45572" w:rsidRDefault="006954BB">
            <w:pPr>
              <w:pStyle w:val="a7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971BDE" w14:paraId="6CD2A6DB" w14:textId="77777777">
        <w:trPr>
          <w:trHeight w:val="893"/>
        </w:trPr>
        <w:tc>
          <w:tcPr>
            <w:tcW w:w="851" w:type="dxa"/>
            <w:vAlign w:val="center"/>
          </w:tcPr>
          <w:p w14:paraId="6EFA121C" w14:textId="6F1E198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0A95BB8E" w14:textId="70214C1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基于低温活化胶粉的橡胶沥青生产方法</w:t>
            </w:r>
          </w:p>
        </w:tc>
        <w:tc>
          <w:tcPr>
            <w:tcW w:w="709" w:type="dxa"/>
            <w:vAlign w:val="center"/>
          </w:tcPr>
          <w:p w14:paraId="2D48E1F9" w14:textId="452013B5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6011C773" w14:textId="090B9670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  <w:shd w:val="clear" w:color="auto" w:fill="FFFFFF"/>
              </w:rPr>
              <w:t>ZL</w:t>
            </w: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202110489688.4</w:t>
            </w:r>
          </w:p>
        </w:tc>
        <w:tc>
          <w:tcPr>
            <w:tcW w:w="851" w:type="dxa"/>
            <w:vAlign w:val="center"/>
          </w:tcPr>
          <w:p w14:paraId="251D773F" w14:textId="66BD324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2022-08-05</w:t>
            </w:r>
          </w:p>
        </w:tc>
        <w:tc>
          <w:tcPr>
            <w:tcW w:w="992" w:type="dxa"/>
            <w:vAlign w:val="center"/>
          </w:tcPr>
          <w:p w14:paraId="76747803" w14:textId="2B6EC926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5364350</w:t>
            </w:r>
          </w:p>
        </w:tc>
        <w:tc>
          <w:tcPr>
            <w:tcW w:w="1276" w:type="dxa"/>
            <w:vAlign w:val="center"/>
          </w:tcPr>
          <w:p w14:paraId="6D2CF9E8" w14:textId="0D01B15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益路恒丰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衡水沥青科技有限公司</w:t>
            </w:r>
          </w:p>
        </w:tc>
        <w:tc>
          <w:tcPr>
            <w:tcW w:w="1417" w:type="dxa"/>
            <w:vAlign w:val="center"/>
          </w:tcPr>
          <w:p w14:paraId="717C2BFE" w14:textId="375F1549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王国清</w:t>
            </w:r>
            <w:r>
              <w:rPr>
                <w:rFonts w:hint="eastAsia"/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sz w:val="21"/>
                <w:szCs w:val="21"/>
              </w:rPr>
              <w:t>刘延雷</w:t>
            </w:r>
            <w:proofErr w:type="gramEnd"/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杨龙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张庆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李硕</w:t>
            </w:r>
          </w:p>
        </w:tc>
        <w:tc>
          <w:tcPr>
            <w:tcW w:w="992" w:type="dxa"/>
            <w:vAlign w:val="center"/>
          </w:tcPr>
          <w:p w14:paraId="43B0B313" w14:textId="503CED1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有效专利</w:t>
            </w:r>
          </w:p>
        </w:tc>
      </w:tr>
      <w:tr w:rsidR="00971BDE" w14:paraId="3A5F01D1" w14:textId="77777777">
        <w:trPr>
          <w:trHeight w:val="893"/>
        </w:trPr>
        <w:tc>
          <w:tcPr>
            <w:tcW w:w="851" w:type="dxa"/>
            <w:vAlign w:val="center"/>
          </w:tcPr>
          <w:p w14:paraId="68582049" w14:textId="3ED1269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17DB6CC2" w14:textId="51267DE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基于活化胶粉的橡胶沥青生产设备</w:t>
            </w:r>
          </w:p>
        </w:tc>
        <w:tc>
          <w:tcPr>
            <w:tcW w:w="709" w:type="dxa"/>
            <w:vAlign w:val="center"/>
          </w:tcPr>
          <w:p w14:paraId="57E818F4" w14:textId="13DCF421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7E12379B" w14:textId="56DB46E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ZL202110489687.X</w:t>
            </w:r>
          </w:p>
        </w:tc>
        <w:tc>
          <w:tcPr>
            <w:tcW w:w="851" w:type="dxa"/>
            <w:vAlign w:val="center"/>
          </w:tcPr>
          <w:p w14:paraId="1BEC35E3" w14:textId="68B03CE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2022-09-30</w:t>
            </w:r>
          </w:p>
        </w:tc>
        <w:tc>
          <w:tcPr>
            <w:tcW w:w="992" w:type="dxa"/>
            <w:vAlign w:val="center"/>
          </w:tcPr>
          <w:p w14:paraId="4FDC139D" w14:textId="2D2A1B6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491469</w:t>
            </w:r>
          </w:p>
        </w:tc>
        <w:tc>
          <w:tcPr>
            <w:tcW w:w="1276" w:type="dxa"/>
            <w:vAlign w:val="center"/>
          </w:tcPr>
          <w:p w14:paraId="48E9592F" w14:textId="6A4B1D2C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益路恒丰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衡水沥青科技有限公司；河北交投特种材料科技有限公司</w:t>
            </w:r>
          </w:p>
        </w:tc>
        <w:tc>
          <w:tcPr>
            <w:tcW w:w="1417" w:type="dxa"/>
            <w:vAlign w:val="center"/>
          </w:tcPr>
          <w:p w14:paraId="3B0F302C" w14:textId="65224BBF" w:rsidR="00971BDE" w:rsidRPr="00CB3D32" w:rsidRDefault="00404DC4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hyperlink r:id="rId6" w:history="1">
              <w:r w:rsidR="00971BDE">
                <w:rPr>
                  <w:sz w:val="21"/>
                  <w:szCs w:val="21"/>
                </w:rPr>
                <w:t>王国清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7" w:history="1">
              <w:r w:rsidR="00971BDE">
                <w:rPr>
                  <w:sz w:val="21"/>
                  <w:szCs w:val="21"/>
                </w:rPr>
                <w:t>杨龙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8" w:history="1">
              <w:r w:rsidR="00971BDE">
                <w:rPr>
                  <w:sz w:val="21"/>
                  <w:szCs w:val="21"/>
                </w:rPr>
                <w:t>张庆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9" w:history="1">
              <w:r w:rsidR="00971BDE">
                <w:rPr>
                  <w:sz w:val="21"/>
                  <w:szCs w:val="21"/>
                </w:rPr>
                <w:t>李硕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0" w:history="1">
              <w:proofErr w:type="gramStart"/>
              <w:r w:rsidR="00971BDE">
                <w:rPr>
                  <w:sz w:val="21"/>
                  <w:szCs w:val="21"/>
                </w:rPr>
                <w:t>刘延雷</w:t>
              </w:r>
              <w:proofErr w:type="gramEnd"/>
            </w:hyperlink>
          </w:p>
        </w:tc>
        <w:tc>
          <w:tcPr>
            <w:tcW w:w="992" w:type="dxa"/>
            <w:vAlign w:val="center"/>
          </w:tcPr>
          <w:p w14:paraId="50B7E87E" w14:textId="532E2F4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有效专利</w:t>
            </w:r>
          </w:p>
        </w:tc>
      </w:tr>
      <w:tr w:rsidR="00971BDE" w14:paraId="31717516" w14:textId="77777777">
        <w:trPr>
          <w:trHeight w:val="893"/>
        </w:trPr>
        <w:tc>
          <w:tcPr>
            <w:tcW w:w="851" w:type="dxa"/>
            <w:vAlign w:val="center"/>
          </w:tcPr>
          <w:p w14:paraId="69D572CF" w14:textId="78DB289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134" w:type="dxa"/>
            <w:vAlign w:val="center"/>
          </w:tcPr>
          <w:p w14:paraId="3CA25EC5" w14:textId="584D8BB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一种大掺量稳定型胶粉改性沥青及其制备方法</w:t>
            </w:r>
          </w:p>
        </w:tc>
        <w:tc>
          <w:tcPr>
            <w:tcW w:w="709" w:type="dxa"/>
            <w:vAlign w:val="center"/>
          </w:tcPr>
          <w:p w14:paraId="3C1A70CD" w14:textId="683F160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5D663C04" w14:textId="59D549F3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ZL201710620225.0</w:t>
            </w:r>
          </w:p>
        </w:tc>
        <w:tc>
          <w:tcPr>
            <w:tcW w:w="851" w:type="dxa"/>
            <w:vAlign w:val="center"/>
          </w:tcPr>
          <w:p w14:paraId="36195399" w14:textId="426D3571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2020-05-08</w:t>
            </w:r>
          </w:p>
        </w:tc>
        <w:tc>
          <w:tcPr>
            <w:tcW w:w="992" w:type="dxa"/>
            <w:vAlign w:val="center"/>
          </w:tcPr>
          <w:p w14:paraId="04A8EEE0" w14:textId="32E0E96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3788639</w:t>
            </w:r>
          </w:p>
        </w:tc>
        <w:tc>
          <w:tcPr>
            <w:tcW w:w="1276" w:type="dxa"/>
            <w:vAlign w:val="center"/>
          </w:tcPr>
          <w:p w14:paraId="5FE0B621" w14:textId="68EF508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河北交通投资集团有限公司；河北省交通规划设计研究院有限公司</w:t>
            </w:r>
          </w:p>
        </w:tc>
        <w:tc>
          <w:tcPr>
            <w:tcW w:w="1417" w:type="dxa"/>
            <w:vAlign w:val="center"/>
          </w:tcPr>
          <w:p w14:paraId="4AB7F704" w14:textId="4A16EBFE" w:rsidR="00971BDE" w:rsidRPr="00CB3D32" w:rsidRDefault="00404DC4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hyperlink r:id="rId11" w:history="1">
              <w:r w:rsidR="00971BDE">
                <w:rPr>
                  <w:sz w:val="21"/>
                  <w:szCs w:val="21"/>
                </w:rPr>
                <w:t>王国清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2" w:history="1">
              <w:r w:rsidR="00971BDE">
                <w:rPr>
                  <w:sz w:val="21"/>
                  <w:szCs w:val="21"/>
                </w:rPr>
                <w:t>蔡斌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3" w:history="1">
              <w:r w:rsidR="00971BDE">
                <w:rPr>
                  <w:sz w:val="21"/>
                  <w:szCs w:val="21"/>
                </w:rPr>
                <w:t>何勇海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4" w:history="1">
              <w:r w:rsidR="00971BDE">
                <w:rPr>
                  <w:sz w:val="21"/>
                  <w:szCs w:val="21"/>
                </w:rPr>
                <w:t>王庆凯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5" w:history="1">
              <w:proofErr w:type="gramStart"/>
              <w:r w:rsidR="00971BDE">
                <w:rPr>
                  <w:sz w:val="21"/>
                  <w:szCs w:val="21"/>
                </w:rPr>
                <w:t>秦禄生</w:t>
              </w:r>
              <w:proofErr w:type="gramEnd"/>
            </w:hyperlink>
            <w:r w:rsidR="00971BDE">
              <w:rPr>
                <w:sz w:val="21"/>
                <w:szCs w:val="21"/>
              </w:rPr>
              <w:t>;</w:t>
            </w:r>
            <w:hyperlink r:id="rId16" w:history="1">
              <w:r w:rsidR="00971BDE">
                <w:rPr>
                  <w:sz w:val="21"/>
                  <w:szCs w:val="21"/>
                </w:rPr>
                <w:t>朱冀军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7" w:history="1">
              <w:r w:rsidR="00971BDE">
                <w:rPr>
                  <w:sz w:val="21"/>
                  <w:szCs w:val="21"/>
                </w:rPr>
                <w:t>王联芳</w:t>
              </w:r>
            </w:hyperlink>
            <w:r w:rsidR="00971BDE">
              <w:rPr>
                <w:sz w:val="21"/>
                <w:szCs w:val="21"/>
              </w:rPr>
              <w:t>;</w:t>
            </w:r>
            <w:hyperlink r:id="rId18" w:history="1">
              <w:r w:rsidR="00971BDE">
                <w:rPr>
                  <w:sz w:val="21"/>
                  <w:szCs w:val="21"/>
                </w:rPr>
                <w:t>闫涛</w:t>
              </w:r>
            </w:hyperlink>
            <w:r w:rsidR="00971BDE">
              <w:rPr>
                <w:sz w:val="21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14:paraId="0E8C24EE" w14:textId="787067B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有效专利</w:t>
            </w:r>
          </w:p>
        </w:tc>
      </w:tr>
      <w:tr w:rsidR="00971BDE" w14:paraId="783E7087" w14:textId="77777777">
        <w:trPr>
          <w:trHeight w:val="893"/>
        </w:trPr>
        <w:tc>
          <w:tcPr>
            <w:tcW w:w="851" w:type="dxa"/>
            <w:vAlign w:val="center"/>
          </w:tcPr>
          <w:p w14:paraId="68A5906D" w14:textId="4B867D00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32A291B8" w14:textId="33C08351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一种基于灰关联分析的橡胶沥青用基质沥青的选择方法</w:t>
            </w:r>
          </w:p>
        </w:tc>
        <w:tc>
          <w:tcPr>
            <w:tcW w:w="709" w:type="dxa"/>
            <w:vAlign w:val="center"/>
          </w:tcPr>
          <w:p w14:paraId="21BD1DCE" w14:textId="28BC3032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中国；美国</w:t>
            </w:r>
          </w:p>
        </w:tc>
        <w:tc>
          <w:tcPr>
            <w:tcW w:w="992" w:type="dxa"/>
            <w:vAlign w:val="center"/>
          </w:tcPr>
          <w:p w14:paraId="6F2D3921" w14:textId="3190219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ZL202011456942.2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sz w:val="21"/>
                <w:szCs w:val="21"/>
              </w:rPr>
              <w:t>US11719685 (B2)</w:t>
            </w:r>
          </w:p>
        </w:tc>
        <w:tc>
          <w:tcPr>
            <w:tcW w:w="851" w:type="dxa"/>
            <w:vAlign w:val="center"/>
          </w:tcPr>
          <w:p w14:paraId="34F5AA43" w14:textId="28862930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2021-09-10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2023-08-08</w:t>
            </w:r>
          </w:p>
        </w:tc>
        <w:tc>
          <w:tcPr>
            <w:tcW w:w="992" w:type="dxa"/>
            <w:vAlign w:val="center"/>
          </w:tcPr>
          <w:p w14:paraId="5E15C28E" w14:textId="77777777" w:rsidR="00971BDE" w:rsidRDefault="00971BDE" w:rsidP="00971BDE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4670886</w:t>
            </w:r>
          </w:p>
          <w:p w14:paraId="4F91AF2B" w14:textId="03D59A9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字</w:t>
            </w:r>
          </w:p>
        </w:tc>
        <w:tc>
          <w:tcPr>
            <w:tcW w:w="1276" w:type="dxa"/>
            <w:vAlign w:val="center"/>
          </w:tcPr>
          <w:p w14:paraId="22F9F4DE" w14:textId="669781A8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广西交科集团有限公司；广西交科新材料科技有限责任公司</w:t>
            </w:r>
          </w:p>
        </w:tc>
        <w:tc>
          <w:tcPr>
            <w:tcW w:w="1417" w:type="dxa"/>
            <w:vAlign w:val="center"/>
          </w:tcPr>
          <w:p w14:paraId="6A339FDE" w14:textId="4677CCA1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张洪刚；谭华；谭继宗；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袁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海涛；张红波；熊保林；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熊剑平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；谢泽华；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况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栋梁</w:t>
            </w:r>
          </w:p>
        </w:tc>
        <w:tc>
          <w:tcPr>
            <w:tcW w:w="992" w:type="dxa"/>
            <w:vAlign w:val="center"/>
          </w:tcPr>
          <w:p w14:paraId="598902D4" w14:textId="6BB48430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971BDE" w14:paraId="04E1E1C9" w14:textId="77777777">
        <w:trPr>
          <w:trHeight w:val="893"/>
        </w:trPr>
        <w:tc>
          <w:tcPr>
            <w:tcW w:w="851" w:type="dxa"/>
            <w:vAlign w:val="center"/>
          </w:tcPr>
          <w:p w14:paraId="0E6FF25E" w14:textId="42725C0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77B1B56B" w14:textId="2B2AB8C6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一种用于橡胶沥青生产的胶粉脱硫设备</w:t>
            </w:r>
          </w:p>
        </w:tc>
        <w:tc>
          <w:tcPr>
            <w:tcW w:w="709" w:type="dxa"/>
            <w:vAlign w:val="center"/>
          </w:tcPr>
          <w:p w14:paraId="7789CFB1" w14:textId="7DE89551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7CF1A305" w14:textId="6833E78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ZL</w:t>
            </w:r>
            <w:r>
              <w:rPr>
                <w:rFonts w:ascii="Times New Roman"/>
                <w:color w:val="000000"/>
                <w:sz w:val="21"/>
                <w:szCs w:val="21"/>
              </w:rPr>
              <w:t>202111136809.3</w:t>
            </w:r>
          </w:p>
        </w:tc>
        <w:tc>
          <w:tcPr>
            <w:tcW w:w="851" w:type="dxa"/>
            <w:vAlign w:val="center"/>
          </w:tcPr>
          <w:p w14:paraId="5D080268" w14:textId="76F8AA69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2023-07-25</w:t>
            </w:r>
          </w:p>
        </w:tc>
        <w:tc>
          <w:tcPr>
            <w:tcW w:w="992" w:type="dxa"/>
            <w:vAlign w:val="center"/>
          </w:tcPr>
          <w:p w14:paraId="175138E9" w14:textId="0E993DD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6175296</w:t>
            </w:r>
          </w:p>
        </w:tc>
        <w:tc>
          <w:tcPr>
            <w:tcW w:w="1276" w:type="dxa"/>
            <w:vAlign w:val="center"/>
          </w:tcPr>
          <w:p w14:paraId="2200F00E" w14:textId="43E964AF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益路恒丰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衡水沥青科技有限公司</w:t>
            </w:r>
          </w:p>
        </w:tc>
        <w:tc>
          <w:tcPr>
            <w:tcW w:w="1417" w:type="dxa"/>
            <w:vAlign w:val="center"/>
          </w:tcPr>
          <w:p w14:paraId="1905FF69" w14:textId="031CF4B5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王国清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张庆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刘延雷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杨龙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992" w:type="dxa"/>
            <w:vAlign w:val="center"/>
          </w:tcPr>
          <w:p w14:paraId="16242D13" w14:textId="416850F8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有效专利</w:t>
            </w:r>
          </w:p>
        </w:tc>
      </w:tr>
      <w:tr w:rsidR="00971BDE" w14:paraId="78FCC253" w14:textId="77777777">
        <w:trPr>
          <w:trHeight w:val="893"/>
        </w:trPr>
        <w:tc>
          <w:tcPr>
            <w:tcW w:w="851" w:type="dxa"/>
            <w:vAlign w:val="center"/>
          </w:tcPr>
          <w:p w14:paraId="689F921E" w14:textId="74FB220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4CB56848" w14:textId="3B669572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一种基于性能需求的组装式沥青混合料配合比确定方法</w:t>
            </w:r>
          </w:p>
        </w:tc>
        <w:tc>
          <w:tcPr>
            <w:tcW w:w="709" w:type="dxa"/>
            <w:vAlign w:val="center"/>
          </w:tcPr>
          <w:p w14:paraId="666E74C3" w14:textId="6EAF19C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3682382E" w14:textId="3FD71B4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ZL201910666910.6</w:t>
            </w:r>
          </w:p>
        </w:tc>
        <w:tc>
          <w:tcPr>
            <w:tcW w:w="851" w:type="dxa"/>
            <w:vAlign w:val="center"/>
          </w:tcPr>
          <w:p w14:paraId="3CB2004C" w14:textId="2825295D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021-</w:t>
            </w:r>
            <w:r>
              <w:rPr>
                <w:rFonts w:ascii="Times New Roman" w:hint="eastAsia"/>
                <w:sz w:val="21"/>
                <w:szCs w:val="21"/>
              </w:rPr>
              <w:t>0</w:t>
            </w:r>
            <w:r>
              <w:rPr>
                <w:rFonts w:ascii="Times New Roman"/>
                <w:sz w:val="21"/>
                <w:szCs w:val="21"/>
              </w:rPr>
              <w:t>6-25</w:t>
            </w:r>
          </w:p>
        </w:tc>
        <w:tc>
          <w:tcPr>
            <w:tcW w:w="992" w:type="dxa"/>
            <w:vAlign w:val="center"/>
          </w:tcPr>
          <w:p w14:paraId="13C2374F" w14:textId="74681880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>507334</w:t>
            </w:r>
          </w:p>
        </w:tc>
        <w:tc>
          <w:tcPr>
            <w:tcW w:w="1276" w:type="dxa"/>
            <w:vAlign w:val="center"/>
          </w:tcPr>
          <w:p w14:paraId="1CD0810E" w14:textId="60D51F1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河北省交通规划设计研究院有限公司</w:t>
            </w:r>
          </w:p>
        </w:tc>
        <w:tc>
          <w:tcPr>
            <w:tcW w:w="1417" w:type="dxa"/>
            <w:vAlign w:val="center"/>
          </w:tcPr>
          <w:p w14:paraId="05F3C823" w14:textId="717F657C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王国清</w:t>
            </w:r>
            <w:r>
              <w:rPr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sz w:val="21"/>
                <w:szCs w:val="21"/>
              </w:rPr>
              <w:t>孟会林</w:t>
            </w:r>
            <w:proofErr w:type="gramEnd"/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何勇海</w:t>
            </w:r>
            <w:r>
              <w:rPr>
                <w:sz w:val="21"/>
                <w:szCs w:val="21"/>
              </w:rPr>
              <w:t xml:space="preserve">; </w:t>
            </w:r>
            <w:r>
              <w:rPr>
                <w:rFonts w:hint="eastAsia"/>
                <w:sz w:val="21"/>
                <w:szCs w:val="21"/>
              </w:rPr>
              <w:t>闫涛</w:t>
            </w:r>
            <w:r>
              <w:rPr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sz w:val="21"/>
                <w:szCs w:val="21"/>
              </w:rPr>
              <w:t>秦禄生</w:t>
            </w:r>
            <w:proofErr w:type="gramEnd"/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王庆凯</w:t>
            </w:r>
            <w:r>
              <w:rPr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sz w:val="21"/>
                <w:szCs w:val="21"/>
              </w:rPr>
              <w:t>王笑森等</w:t>
            </w:r>
            <w:proofErr w:type="gramEnd"/>
          </w:p>
        </w:tc>
        <w:tc>
          <w:tcPr>
            <w:tcW w:w="992" w:type="dxa"/>
            <w:vAlign w:val="center"/>
          </w:tcPr>
          <w:p w14:paraId="74519637" w14:textId="28AFB4B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有效专利</w:t>
            </w:r>
          </w:p>
        </w:tc>
      </w:tr>
      <w:tr w:rsidR="00971BDE" w14:paraId="4AE68EDF" w14:textId="77777777">
        <w:trPr>
          <w:trHeight w:val="894"/>
        </w:trPr>
        <w:tc>
          <w:tcPr>
            <w:tcW w:w="851" w:type="dxa"/>
            <w:vAlign w:val="center"/>
          </w:tcPr>
          <w:p w14:paraId="107FF61C" w14:textId="77777777" w:rsidR="00971BDE" w:rsidRDefault="00971BDE" w:rsidP="00971BDE">
            <w:pPr>
              <w:pStyle w:val="af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发明</w:t>
            </w:r>
          </w:p>
          <w:p w14:paraId="13B7DE38" w14:textId="18113A5C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专利</w:t>
            </w:r>
          </w:p>
        </w:tc>
        <w:tc>
          <w:tcPr>
            <w:tcW w:w="1134" w:type="dxa"/>
            <w:vAlign w:val="center"/>
          </w:tcPr>
          <w:p w14:paraId="0FD4CBC2" w14:textId="4712EDC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Cs w:val="21"/>
              </w:rPr>
              <w:t>一种长寿命柔性基层沥青路面结构</w:t>
            </w:r>
          </w:p>
        </w:tc>
        <w:tc>
          <w:tcPr>
            <w:tcW w:w="709" w:type="dxa"/>
            <w:vAlign w:val="center"/>
          </w:tcPr>
          <w:p w14:paraId="71999AE7" w14:textId="5A7C017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2CD8906C" w14:textId="5BAA704D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eastAsia="等线"/>
                <w:sz w:val="20"/>
              </w:rPr>
              <w:t>ZL202011327964.9</w:t>
            </w:r>
          </w:p>
        </w:tc>
        <w:tc>
          <w:tcPr>
            <w:tcW w:w="851" w:type="dxa"/>
            <w:vAlign w:val="center"/>
          </w:tcPr>
          <w:p w14:paraId="0B29467F" w14:textId="73B110E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</w:rPr>
              <w:t>2</w:t>
            </w:r>
            <w:r>
              <w:t>022-04-08</w:t>
            </w:r>
          </w:p>
        </w:tc>
        <w:tc>
          <w:tcPr>
            <w:tcW w:w="992" w:type="dxa"/>
            <w:vAlign w:val="center"/>
          </w:tcPr>
          <w:p w14:paraId="49821FA6" w14:textId="769F7F4F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t>5060649</w:t>
            </w:r>
          </w:p>
        </w:tc>
        <w:tc>
          <w:tcPr>
            <w:tcW w:w="1276" w:type="dxa"/>
            <w:vAlign w:val="center"/>
          </w:tcPr>
          <w:p w14:paraId="2004EEE9" w14:textId="4567822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</w:rPr>
              <w:t>东南大学</w:t>
            </w:r>
          </w:p>
        </w:tc>
        <w:tc>
          <w:tcPr>
            <w:tcW w:w="1417" w:type="dxa"/>
            <w:vAlign w:val="center"/>
          </w:tcPr>
          <w:p w14:paraId="784E1EAF" w14:textId="1C9190C6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马涛；张靖霖；刘</w:t>
            </w:r>
            <w:proofErr w:type="gramStart"/>
            <w:r>
              <w:rPr>
                <w:rFonts w:hint="eastAsia"/>
                <w:sz w:val="21"/>
                <w:szCs w:val="21"/>
              </w:rPr>
              <w:t>世</w:t>
            </w:r>
            <w:proofErr w:type="gramEnd"/>
            <w:r>
              <w:rPr>
                <w:rFonts w:hint="eastAsia"/>
                <w:sz w:val="21"/>
                <w:szCs w:val="21"/>
              </w:rPr>
              <w:t>同；刘朝晖；邵学富；龚仁峥；陆宇；</w:t>
            </w:r>
            <w:proofErr w:type="gramStart"/>
            <w:r>
              <w:rPr>
                <w:rFonts w:hint="eastAsia"/>
                <w:sz w:val="21"/>
                <w:szCs w:val="21"/>
              </w:rPr>
              <w:t>张孝胜</w:t>
            </w:r>
            <w:proofErr w:type="gramEnd"/>
          </w:p>
        </w:tc>
        <w:tc>
          <w:tcPr>
            <w:tcW w:w="992" w:type="dxa"/>
            <w:vAlign w:val="center"/>
          </w:tcPr>
          <w:p w14:paraId="1C7F3490" w14:textId="77777777" w:rsidR="00971BDE" w:rsidRDefault="00971BDE" w:rsidP="00971BDE">
            <w:pPr>
              <w:pStyle w:val="af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  <w:p w14:paraId="67FC08B2" w14:textId="57103F7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</w:tr>
      <w:tr w:rsidR="00971BDE" w14:paraId="4D95939A" w14:textId="77777777">
        <w:trPr>
          <w:trHeight w:val="894"/>
        </w:trPr>
        <w:tc>
          <w:tcPr>
            <w:tcW w:w="851" w:type="dxa"/>
            <w:vAlign w:val="center"/>
          </w:tcPr>
          <w:p w14:paraId="0A03E4AC" w14:textId="09E7D9B9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52683DED" w14:textId="53A396A8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无人驾驶压路机群的运行控制方法和系</w:t>
            </w:r>
            <w:r>
              <w:rPr>
                <w:kern w:val="44"/>
                <w:sz w:val="21"/>
                <w:szCs w:val="21"/>
                <w:shd w:val="clear" w:color="auto" w:fill="FFFFFF"/>
              </w:rPr>
              <w:t>统</w:t>
            </w:r>
          </w:p>
        </w:tc>
        <w:tc>
          <w:tcPr>
            <w:tcW w:w="709" w:type="dxa"/>
            <w:vAlign w:val="center"/>
          </w:tcPr>
          <w:p w14:paraId="041C83B8" w14:textId="7A3ED79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54F5DC6B" w14:textId="0AD2D35F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ZL202010051057.X</w:t>
            </w:r>
          </w:p>
        </w:tc>
        <w:tc>
          <w:tcPr>
            <w:tcW w:w="851" w:type="dxa"/>
            <w:vAlign w:val="center"/>
          </w:tcPr>
          <w:p w14:paraId="7715E603" w14:textId="05CCD933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2021-09-24</w:t>
            </w:r>
          </w:p>
        </w:tc>
        <w:tc>
          <w:tcPr>
            <w:tcW w:w="992" w:type="dxa"/>
            <w:vAlign w:val="center"/>
          </w:tcPr>
          <w:p w14:paraId="1E25E592" w14:textId="25A0C72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>696812</w:t>
            </w:r>
          </w:p>
        </w:tc>
        <w:tc>
          <w:tcPr>
            <w:tcW w:w="1276" w:type="dxa"/>
            <w:vAlign w:val="center"/>
          </w:tcPr>
          <w:p w14:paraId="2EE4DBD8" w14:textId="6AB951F2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  <w:shd w:val="clear" w:color="auto" w:fill="FFFFFF"/>
              </w:rPr>
              <w:t>三一汽车制造有限公司</w:t>
            </w:r>
          </w:p>
        </w:tc>
        <w:tc>
          <w:tcPr>
            <w:tcW w:w="1417" w:type="dxa"/>
            <w:vAlign w:val="center"/>
          </w:tcPr>
          <w:p w14:paraId="1CD2C417" w14:textId="5382A9E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谭斌</w:t>
            </w:r>
          </w:p>
        </w:tc>
        <w:tc>
          <w:tcPr>
            <w:tcW w:w="992" w:type="dxa"/>
            <w:vAlign w:val="center"/>
          </w:tcPr>
          <w:p w14:paraId="5CB958EE" w14:textId="4DB7ABA3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有效专利</w:t>
            </w:r>
          </w:p>
        </w:tc>
      </w:tr>
      <w:tr w:rsidR="00971BDE" w14:paraId="0C097E68" w14:textId="77777777">
        <w:trPr>
          <w:trHeight w:val="894"/>
        </w:trPr>
        <w:tc>
          <w:tcPr>
            <w:tcW w:w="851" w:type="dxa"/>
            <w:vAlign w:val="center"/>
          </w:tcPr>
          <w:p w14:paraId="7E4C5F6C" w14:textId="344750DF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52F5A254" w14:textId="37E3463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用于直线形路面加速加载试验设备的加载装置</w:t>
            </w:r>
          </w:p>
        </w:tc>
        <w:tc>
          <w:tcPr>
            <w:tcW w:w="709" w:type="dxa"/>
            <w:vAlign w:val="center"/>
          </w:tcPr>
          <w:p w14:paraId="3461402A" w14:textId="21CEA943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11E76852" w14:textId="087312D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ZL202111320386.0</w:t>
            </w:r>
          </w:p>
        </w:tc>
        <w:tc>
          <w:tcPr>
            <w:tcW w:w="851" w:type="dxa"/>
            <w:vAlign w:val="center"/>
          </w:tcPr>
          <w:p w14:paraId="7599DC31" w14:textId="52A23283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</w:t>
            </w:r>
            <w:r>
              <w:rPr>
                <w:rFonts w:ascii="Times New Roman" w:hint="eastAsia"/>
                <w:sz w:val="21"/>
                <w:szCs w:val="21"/>
              </w:rPr>
              <w:t>3-09-05</w:t>
            </w:r>
          </w:p>
        </w:tc>
        <w:tc>
          <w:tcPr>
            <w:tcW w:w="992" w:type="dxa"/>
            <w:vAlign w:val="center"/>
          </w:tcPr>
          <w:p w14:paraId="2AA12BCE" w14:textId="36835DB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6296410</w:t>
            </w:r>
          </w:p>
        </w:tc>
        <w:tc>
          <w:tcPr>
            <w:tcW w:w="1276" w:type="dxa"/>
            <w:vAlign w:val="center"/>
          </w:tcPr>
          <w:p w14:paraId="041A35D0" w14:textId="3186982B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益路恒丰</w:t>
            </w:r>
            <w:proofErr w:type="gramEnd"/>
            <w:r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衡水沥青科技有限公司;河北交通投资集团有限公司</w:t>
            </w:r>
          </w:p>
        </w:tc>
        <w:tc>
          <w:tcPr>
            <w:tcW w:w="1417" w:type="dxa"/>
            <w:vAlign w:val="center"/>
          </w:tcPr>
          <w:p w14:paraId="7C8F13F9" w14:textId="7719B82F" w:rsidR="00971BDE" w:rsidRPr="00CB3D32" w:rsidRDefault="00404DC4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hyperlink r:id="rId19" w:tgtFrame="_blank" w:history="1"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翟根旺;</w:t>
              </w:r>
            </w:hyperlink>
            <w:hyperlink r:id="rId20" w:tgtFrame="_blank" w:history="1"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王国清;</w:t>
              </w:r>
            </w:hyperlink>
            <w:hyperlink r:id="rId21" w:tgtFrame="_blank" w:history="1"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张庆;</w:t>
              </w:r>
            </w:hyperlink>
            <w:hyperlink r:id="rId22" w:tgtFrame="_blank" w:history="1">
              <w:proofErr w:type="gramStart"/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刘延雷</w:t>
              </w:r>
              <w:proofErr w:type="gramEnd"/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;</w:t>
              </w:r>
            </w:hyperlink>
            <w:hyperlink r:id="rId23" w:tgtFrame="_blank" w:history="1"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杨龙;</w:t>
              </w:r>
            </w:hyperlink>
            <w:hyperlink r:id="rId24" w:tgtFrame="_blank" w:history="1">
              <w:r w:rsidR="00971BDE">
                <w:rPr>
                  <w:rFonts w:ascii="宋体" w:hAnsi="宋体" w:hint="eastAsia"/>
                  <w:sz w:val="21"/>
                  <w:szCs w:val="21"/>
                  <w:shd w:val="clear" w:color="auto" w:fill="FFFFFF"/>
                </w:rPr>
                <w:t>李硕</w:t>
              </w:r>
            </w:hyperlink>
          </w:p>
        </w:tc>
        <w:tc>
          <w:tcPr>
            <w:tcW w:w="992" w:type="dxa"/>
            <w:vAlign w:val="center"/>
          </w:tcPr>
          <w:p w14:paraId="17FE2621" w14:textId="30506BE4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highlight w:val="yellow"/>
              </w:rPr>
            </w:pPr>
            <w:r>
              <w:rPr>
                <w:sz w:val="21"/>
                <w:szCs w:val="21"/>
              </w:rPr>
              <w:t>有效专利</w:t>
            </w:r>
          </w:p>
        </w:tc>
      </w:tr>
      <w:tr w:rsidR="00971BDE" w14:paraId="1FAC6A4F" w14:textId="77777777">
        <w:trPr>
          <w:trHeight w:val="894"/>
        </w:trPr>
        <w:tc>
          <w:tcPr>
            <w:tcW w:w="851" w:type="dxa"/>
            <w:vAlign w:val="center"/>
          </w:tcPr>
          <w:p w14:paraId="23E52199" w14:textId="197D02B8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134" w:type="dxa"/>
            <w:vAlign w:val="center"/>
          </w:tcPr>
          <w:p w14:paraId="2846C180" w14:textId="3E65FF78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proofErr w:type="gramStart"/>
            <w:r>
              <w:rPr>
                <w:sz w:val="21"/>
                <w:szCs w:val="21"/>
              </w:rPr>
              <w:t>一种高耐候</w:t>
            </w:r>
            <w:proofErr w:type="gramEnd"/>
            <w:r>
              <w:rPr>
                <w:sz w:val="21"/>
                <w:szCs w:val="21"/>
              </w:rPr>
              <w:t>沥青胶结料的制备方法及其用途</w:t>
            </w:r>
          </w:p>
        </w:tc>
        <w:tc>
          <w:tcPr>
            <w:tcW w:w="709" w:type="dxa"/>
            <w:vAlign w:val="center"/>
          </w:tcPr>
          <w:p w14:paraId="3D7A19F3" w14:textId="171E76CA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92" w:type="dxa"/>
            <w:vAlign w:val="center"/>
          </w:tcPr>
          <w:p w14:paraId="10425FF0" w14:textId="0AC4AF06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rFonts w:ascii="Times New Roman"/>
                <w:sz w:val="21"/>
                <w:szCs w:val="21"/>
                <w:shd w:val="clear" w:color="auto" w:fill="FFFFFF"/>
              </w:rPr>
              <w:t>ZL201510179781.X</w:t>
            </w:r>
          </w:p>
        </w:tc>
        <w:tc>
          <w:tcPr>
            <w:tcW w:w="851" w:type="dxa"/>
            <w:vAlign w:val="center"/>
          </w:tcPr>
          <w:p w14:paraId="5D6739CD" w14:textId="31BFD46D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2017-08-25</w:t>
            </w:r>
          </w:p>
        </w:tc>
        <w:tc>
          <w:tcPr>
            <w:tcW w:w="992" w:type="dxa"/>
            <w:vAlign w:val="center"/>
          </w:tcPr>
          <w:p w14:paraId="5C214F7A" w14:textId="202D16E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595699</w:t>
            </w:r>
          </w:p>
        </w:tc>
        <w:tc>
          <w:tcPr>
            <w:tcW w:w="1276" w:type="dxa"/>
            <w:vAlign w:val="center"/>
          </w:tcPr>
          <w:p w14:paraId="04F2EBA4" w14:textId="7A9D08D7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/>
                <w:sz w:val="21"/>
                <w:szCs w:val="21"/>
              </w:rPr>
              <w:t>江阴市宝利沥青新材料有限公司；上海交通大学</w:t>
            </w:r>
          </w:p>
        </w:tc>
        <w:tc>
          <w:tcPr>
            <w:tcW w:w="1417" w:type="dxa"/>
            <w:vAlign w:val="center"/>
          </w:tcPr>
          <w:p w14:paraId="7646B0C4" w14:textId="5AF8603E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王仕峰</w:t>
            </w:r>
            <w:r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周文婷</w:t>
            </w:r>
            <w:r>
              <w:rPr>
                <w:sz w:val="21"/>
                <w:szCs w:val="21"/>
              </w:rPr>
              <w:t>;</w:t>
            </w:r>
            <w:proofErr w:type="gramStart"/>
            <w:r>
              <w:rPr>
                <w:sz w:val="21"/>
                <w:szCs w:val="21"/>
              </w:rPr>
              <w:t>韩君</w:t>
            </w:r>
            <w:proofErr w:type="gramEnd"/>
            <w:r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李福建</w:t>
            </w:r>
            <w:r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张国强</w:t>
            </w:r>
            <w:r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丁莉娜</w:t>
            </w:r>
            <w:r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陶红</w:t>
            </w:r>
          </w:p>
        </w:tc>
        <w:tc>
          <w:tcPr>
            <w:tcW w:w="992" w:type="dxa"/>
            <w:vAlign w:val="center"/>
          </w:tcPr>
          <w:p w14:paraId="10F84644" w14:textId="27053999" w:rsidR="00971BDE" w:rsidRPr="00CB3D32" w:rsidRDefault="00971BDE" w:rsidP="00971BDE">
            <w:pPr>
              <w:pStyle w:val="a7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有效专利</w:t>
            </w:r>
          </w:p>
        </w:tc>
      </w:tr>
    </w:tbl>
    <w:p w14:paraId="63431B05" w14:textId="77777777" w:rsidR="00D45572" w:rsidRDefault="00D45572">
      <w:pPr>
        <w:spacing w:line="360" w:lineRule="auto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</w:p>
    <w:p w14:paraId="20707459" w14:textId="77777777" w:rsidR="00D45572" w:rsidRDefault="00D45572">
      <w:pPr>
        <w:pStyle w:val="Style8"/>
        <w:adjustRightInd w:val="0"/>
        <w:snapToGrid w:val="0"/>
        <w:spacing w:line="200" w:lineRule="exact"/>
        <w:ind w:firstLineChars="0" w:firstLine="0"/>
        <w:outlineLvl w:val="0"/>
        <w:rPr>
          <w:rFonts w:ascii="Times New Roman"/>
          <w:color w:val="000000"/>
          <w:sz w:val="21"/>
        </w:rPr>
      </w:pPr>
    </w:p>
    <w:sectPr w:rsidR="00D45572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3CB5" w14:textId="77777777" w:rsidR="00404DC4" w:rsidRDefault="00404DC4">
      <w:r>
        <w:separator/>
      </w:r>
    </w:p>
  </w:endnote>
  <w:endnote w:type="continuationSeparator" w:id="0">
    <w:p w14:paraId="3D538836" w14:textId="77777777" w:rsidR="00404DC4" w:rsidRDefault="004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980" w14:textId="50FC1D54" w:rsidR="00D45572" w:rsidRDefault="006954BB">
    <w:pPr>
      <w:pStyle w:val="ab"/>
      <w:framePr w:wrap="around" w:vAnchor="text" w:hAnchor="margin" w:xAlign="inside" w:y="1"/>
      <w:ind w:leftChars="100" w:left="210" w:rightChars="100" w:right="210"/>
      <w:rPr>
        <w:rStyle w:val="af4"/>
        <w:rFonts w:ascii="Times New Roman" w:eastAsia="仿宋_GB2312" w:hAnsi="Times New Roman"/>
        <w:sz w:val="21"/>
        <w:szCs w:val="21"/>
      </w:rPr>
    </w:pPr>
    <w:r>
      <w:rPr>
        <w:rStyle w:val="af4"/>
        <w:rFonts w:ascii="方正仿宋_GBK" w:eastAsia="方正仿宋_GBK" w:hAnsi="Times New Roman" w:hint="eastAsia"/>
        <w:sz w:val="21"/>
        <w:szCs w:val="21"/>
      </w:rPr>
      <w:t>·</w:t>
    </w:r>
    <w:r>
      <w:rPr>
        <w:rStyle w:val="af4"/>
        <w:rFonts w:ascii="Times New Roman" w:eastAsia="仿宋_GB2312" w:hAnsi="Times New Roman"/>
        <w:sz w:val="21"/>
        <w:szCs w:val="21"/>
      </w:rPr>
      <w:fldChar w:fldCharType="begin"/>
    </w:r>
    <w:r>
      <w:rPr>
        <w:rStyle w:val="af4"/>
        <w:rFonts w:ascii="Times New Roman" w:eastAsia="仿宋_GB2312" w:hAnsi="Times New Roman"/>
        <w:sz w:val="21"/>
        <w:szCs w:val="21"/>
      </w:rPr>
      <w:instrText xml:space="preserve">PAGE  </w:instrText>
    </w:r>
    <w:r>
      <w:rPr>
        <w:rStyle w:val="af4"/>
        <w:rFonts w:ascii="Times New Roman" w:eastAsia="仿宋_GB2312" w:hAnsi="Times New Roman"/>
        <w:sz w:val="21"/>
        <w:szCs w:val="21"/>
      </w:rPr>
      <w:fldChar w:fldCharType="separate"/>
    </w:r>
    <w:r w:rsidR="009862D5">
      <w:rPr>
        <w:rStyle w:val="af4"/>
        <w:rFonts w:ascii="Times New Roman" w:eastAsia="仿宋_GB2312" w:hAnsi="Times New Roman"/>
        <w:noProof/>
        <w:sz w:val="21"/>
        <w:szCs w:val="21"/>
      </w:rPr>
      <w:t>2</w:t>
    </w:r>
    <w:r>
      <w:rPr>
        <w:rStyle w:val="af4"/>
        <w:rFonts w:ascii="Times New Roman" w:eastAsia="仿宋_GB2312" w:hAnsi="Times New Roman"/>
        <w:sz w:val="21"/>
        <w:szCs w:val="21"/>
      </w:rPr>
      <w:fldChar w:fldCharType="end"/>
    </w:r>
    <w:r>
      <w:rPr>
        <w:rStyle w:val="af4"/>
        <w:rFonts w:ascii="方正仿宋_GBK" w:eastAsia="方正仿宋_GBK" w:hAnsi="Times New Roman" w:hint="eastAsia"/>
        <w:sz w:val="21"/>
        <w:szCs w:val="21"/>
      </w:rPr>
      <w:t>·</w:t>
    </w:r>
  </w:p>
  <w:p w14:paraId="4B29897C" w14:textId="77777777" w:rsidR="00D45572" w:rsidRDefault="00D4557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78C9" w14:textId="77777777" w:rsidR="00404DC4" w:rsidRDefault="00404DC4">
      <w:r>
        <w:separator/>
      </w:r>
    </w:p>
  </w:footnote>
  <w:footnote w:type="continuationSeparator" w:id="0">
    <w:p w14:paraId="51894D44" w14:textId="77777777" w:rsidR="00404DC4" w:rsidRDefault="0040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D8"/>
    <w:rsid w:val="00010206"/>
    <w:rsid w:val="0002605A"/>
    <w:rsid w:val="0005706E"/>
    <w:rsid w:val="000805B9"/>
    <w:rsid w:val="001368CD"/>
    <w:rsid w:val="00214EB7"/>
    <w:rsid w:val="002766A3"/>
    <w:rsid w:val="002C0921"/>
    <w:rsid w:val="002E707E"/>
    <w:rsid w:val="002F07A4"/>
    <w:rsid w:val="00302E25"/>
    <w:rsid w:val="0034738C"/>
    <w:rsid w:val="0035027A"/>
    <w:rsid w:val="00355E9E"/>
    <w:rsid w:val="00360533"/>
    <w:rsid w:val="00371C5F"/>
    <w:rsid w:val="003920A5"/>
    <w:rsid w:val="003D5070"/>
    <w:rsid w:val="00404DC4"/>
    <w:rsid w:val="00440C62"/>
    <w:rsid w:val="004456B8"/>
    <w:rsid w:val="004D2CC5"/>
    <w:rsid w:val="005020D4"/>
    <w:rsid w:val="0054743F"/>
    <w:rsid w:val="005B3EF6"/>
    <w:rsid w:val="006257D3"/>
    <w:rsid w:val="0063261B"/>
    <w:rsid w:val="006349AA"/>
    <w:rsid w:val="00681CC3"/>
    <w:rsid w:val="006954BB"/>
    <w:rsid w:val="006B5484"/>
    <w:rsid w:val="006D4C95"/>
    <w:rsid w:val="006D7B32"/>
    <w:rsid w:val="007001DC"/>
    <w:rsid w:val="00745018"/>
    <w:rsid w:val="007716DE"/>
    <w:rsid w:val="007758CE"/>
    <w:rsid w:val="007B3DBB"/>
    <w:rsid w:val="00864FE6"/>
    <w:rsid w:val="00895D79"/>
    <w:rsid w:val="008B2FB7"/>
    <w:rsid w:val="008C1354"/>
    <w:rsid w:val="00902F73"/>
    <w:rsid w:val="00930348"/>
    <w:rsid w:val="00971BDE"/>
    <w:rsid w:val="009862D5"/>
    <w:rsid w:val="00A73845"/>
    <w:rsid w:val="00AA50E0"/>
    <w:rsid w:val="00AA7725"/>
    <w:rsid w:val="00AB6443"/>
    <w:rsid w:val="00B47A5E"/>
    <w:rsid w:val="00BE035D"/>
    <w:rsid w:val="00C303D8"/>
    <w:rsid w:val="00C62F96"/>
    <w:rsid w:val="00CB3D32"/>
    <w:rsid w:val="00D00B2C"/>
    <w:rsid w:val="00D45572"/>
    <w:rsid w:val="00DC6424"/>
    <w:rsid w:val="00E525DA"/>
    <w:rsid w:val="00EC4366"/>
    <w:rsid w:val="00F318BD"/>
    <w:rsid w:val="00F85E9A"/>
    <w:rsid w:val="00F9475F"/>
    <w:rsid w:val="00FD6D15"/>
    <w:rsid w:val="00FF7D24"/>
    <w:rsid w:val="12B90E66"/>
    <w:rsid w:val="12E4422C"/>
    <w:rsid w:val="270153BB"/>
    <w:rsid w:val="2D6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CD2F1"/>
  <w15:docId w15:val="{9C1D53CD-0788-4A9F-968D-486CD387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spacing w:after="120"/>
    </w:pPr>
    <w:rPr>
      <w:rFonts w:ascii="等线" w:eastAsia="等线" w:hAnsi="等线" w:cs="Times New Roman"/>
    </w:rPr>
  </w:style>
  <w:style w:type="paragraph" w:styleId="a5">
    <w:name w:val="Body Text Indent"/>
    <w:basedOn w:val="a"/>
    <w:link w:val="a6"/>
    <w:semiHidden/>
    <w:qFormat/>
    <w:pPr>
      <w:ind w:firstLine="660"/>
    </w:pPr>
    <w:rPr>
      <w:rFonts w:ascii="等线" w:eastAsia="仿宋_GB2312" w:hAnsi="等线" w:cs="Times New Roman"/>
      <w:sz w:val="32"/>
    </w:r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9">
    <w:name w:val="Date"/>
    <w:basedOn w:val="a"/>
    <w:next w:val="a"/>
    <w:link w:val="aa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semiHidden/>
    <w:qFormat/>
    <w:pPr>
      <w:spacing w:after="120" w:line="480" w:lineRule="auto"/>
      <w:ind w:leftChars="200" w:left="420"/>
    </w:pPr>
    <w:rPr>
      <w:rFonts w:ascii="等线" w:eastAsia="等线" w:hAnsi="等线" w:cs="Times New Roma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等线" w:hAnsi="宋体" w:cs="Times New Roman"/>
      <w:b/>
      <w:bCs/>
      <w:kern w:val="0"/>
      <w:sz w:val="22"/>
    </w:rPr>
  </w:style>
  <w:style w:type="paragraph" w:styleId="3">
    <w:name w:val="Body Text Indent 3"/>
    <w:basedOn w:val="a"/>
    <w:link w:val="30"/>
    <w:semiHidden/>
    <w:qFormat/>
    <w:pPr>
      <w:ind w:firstLineChars="200" w:firstLine="420"/>
    </w:pPr>
    <w:rPr>
      <w:rFonts w:ascii="Calibri" w:eastAsia="宋体" w:hAnsi="Calibri" w:cs="Times New Roman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52"/>
      <w:szCs w:val="32"/>
    </w:rPr>
  </w:style>
  <w:style w:type="table" w:styleId="af2">
    <w:name w:val="Table Grid"/>
    <w:basedOn w:val="a1"/>
    <w:pPr>
      <w:widowControl w:val="0"/>
      <w:jc w:val="both"/>
    </w:pPr>
    <w:rPr>
      <w:rFonts w:ascii="Calibri" w:eastAsia="等线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</w:rPr>
  </w:style>
  <w:style w:type="character" w:styleId="af4">
    <w:name w:val="page number"/>
    <w:semiHidden/>
    <w:qFormat/>
  </w:style>
  <w:style w:type="character" w:styleId="af5">
    <w:name w:val="Emphasis"/>
    <w:basedOn w:val="a0"/>
    <w:uiPriority w:val="20"/>
    <w:qFormat/>
    <w:rPr>
      <w:i/>
    </w:rPr>
  </w:style>
  <w:style w:type="character" w:styleId="af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纯文本 字符"/>
    <w:basedOn w:val="a0"/>
    <w:link w:val="a7"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30">
    <w:name w:val="正文文本缩进 3 字符"/>
    <w:basedOn w:val="a0"/>
    <w:link w:val="3"/>
    <w:semiHidden/>
    <w:qFormat/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rPr>
      <w:rFonts w:ascii="等线" w:eastAsia="等线" w:hAnsi="等线" w:cs="Times New Roman"/>
    </w:rPr>
  </w:style>
  <w:style w:type="character" w:customStyle="1" w:styleId="a6">
    <w:name w:val="正文文本缩进 字符"/>
    <w:basedOn w:val="a0"/>
    <w:link w:val="a5"/>
    <w:semiHidden/>
    <w:rPr>
      <w:rFonts w:ascii="等线" w:eastAsia="仿宋_GB2312" w:hAnsi="等线" w:cs="Times New Roman"/>
      <w:sz w:val="32"/>
    </w:rPr>
  </w:style>
  <w:style w:type="character" w:customStyle="1" w:styleId="22">
    <w:name w:val="正文文本缩进 2 字符"/>
    <w:basedOn w:val="a0"/>
    <w:link w:val="21"/>
    <w:semiHidden/>
    <w:rPr>
      <w:rFonts w:ascii="等线" w:eastAsia="等线" w:hAnsi="等线" w:cs="Times New Roman"/>
    </w:rPr>
  </w:style>
  <w:style w:type="character" w:customStyle="1" w:styleId="af1">
    <w:name w:val="标题 字符"/>
    <w:basedOn w:val="a0"/>
    <w:link w:val="af0"/>
    <w:rPr>
      <w:rFonts w:ascii="Cambria" w:eastAsia="黑体" w:hAnsi="Cambria" w:cs="Times New Roman"/>
      <w:b/>
      <w:bCs/>
      <w:sz w:val="52"/>
      <w:szCs w:val="32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仿宋_GB2312" w:eastAsia="仿宋_GB2312" w:hAnsi="等线" w:cs="Times New Roman"/>
      <w:spacing w:val="-4"/>
      <w:sz w:val="32"/>
    </w:rPr>
  </w:style>
  <w:style w:type="character" w:customStyle="1" w:styleId="15">
    <w:name w:val="15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uthor/detail?v=zcLOVLBHd2zegOdjR7j6vg_d7ktLZGOERRRfeKu_FzAe9SDNS6X2_blS4l1SlCzFA6HCSD7kP74W5P7QAFk90vjghJ7kEKqExJLeOFF8D0c=&amp;uniplatform=NZKPT" TargetMode="External"/><Relationship Id="rId13" Type="http://schemas.openxmlformats.org/officeDocument/2006/relationships/hyperlink" Target="https://kns.cnki.net/kcms2/author/detail?v=PN9vNVFTqfcPjNSwv35bUObJ4h6KNd7J5haQcOpTZkWkGEIFTtrBfjyd0e2mYduxJxN2xV0kbZnAJG6bCkbEAMA-gXfG0Scohl6ID1geF0Q=&amp;uniplatform=NZKPT" TargetMode="External"/><Relationship Id="rId18" Type="http://schemas.openxmlformats.org/officeDocument/2006/relationships/hyperlink" Target="https://kns.cnki.net/kcms2/author/detail?v=PN9vNVFTqfcPjNSwv35bUObJ4h6KNd7JrxOD6lj2m2VH_PosZEOJabNeO0ghnMfKVBiDF27jJbfjLQMegbg-9_QVuxJoMsKwBFIDT9F3KO8=&amp;uniplatform=NZKP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ns.cnki.net/kcms2/author/detail?v=X7jC3qydZ5-cWzeIpI64xK2vkY9olay-LSl8QxnvBUb2mQURrnTziaqWkjB1slTbSZTvr2ievzLUjj58OpV8N-cqp8q2fNYhBsVKwCzhioR8cYZ_TUj_bA==&amp;uniplatform=NZKPT&amp;language=CHS" TargetMode="External"/><Relationship Id="rId7" Type="http://schemas.openxmlformats.org/officeDocument/2006/relationships/hyperlink" Target="https://kns.cnki.net/kcms2/author/detail?v=zcLOVLBHd2xVHcs1VVTE3Apf3Qv6BQQPR52PGeGIShjFCGP-XpPdYGQrtPAFsTnrHWm6PWRdN7SCJyXVQRU4RC22lhM2XQODOaCE8dr1T8w=&amp;uniplatform=NZKPT" TargetMode="External"/><Relationship Id="rId12" Type="http://schemas.openxmlformats.org/officeDocument/2006/relationships/hyperlink" Target="https://kns.cnki.net/kcms2/author/detail?v=PN9vNVFTqfd_bcaXc4yuKgZTdmNXfCKdRFHP0OTqMnRqL066X4ANkU_5pwMcV_WrmNCqMlbq5gz58g6AWr8zkLrXZVkme2BnFhg-iNRuaGQ=&amp;uniplatform=NZKPT" TargetMode="External"/><Relationship Id="rId17" Type="http://schemas.openxmlformats.org/officeDocument/2006/relationships/hyperlink" Target="https://kns.cnki.net/kcms2/author/detail?v=PN9vNVFTqfcPjNSwv35bUObJ4h6KNd7JBp_64WSj9xQJh3_PQzA_BxF7O-_Xt0A5Gg2iZXib36HHmAD0X5aA0voWpIaZjfCYornO7iHPlgI=&amp;uniplatform=NZK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kns.cnki.net/kcms2/author/detail?v=PN9vNVFTqfcPjNSwv35bUObJ4h6KNd7Jo-hbSRBqhA_Q56sfFlaiJyQFsHYSdy4UTuhqXHEuKwWBDiFkXGXUPhn43v7qMaitU4zn6vhoTF4=&amp;uniplatform=NZKPT" TargetMode="External"/><Relationship Id="rId20" Type="http://schemas.openxmlformats.org/officeDocument/2006/relationships/hyperlink" Target="https://kns.cnki.net/kcms2/author/detail?v=X7jC3qydZ5-cWzeIpI64xK2vkY9olay-yFwTQVPIumSk5Hi4ksMvcjEckZQRNS8QF8RyRkgUexCrpyLOKjIEvNRV2gTWiIK8bYZ_c7NG0Pp04YfjKzzLdA36ROZEp6IB&amp;uniplatform=NZKPT&amp;language=CHS" TargetMode="External"/><Relationship Id="rId1" Type="http://schemas.openxmlformats.org/officeDocument/2006/relationships/styles" Target="styles.xml"/><Relationship Id="rId6" Type="http://schemas.openxmlformats.org/officeDocument/2006/relationships/hyperlink" Target="https://kns.cnki.net/kcms2/author/detail?v=zcLOVLBHd2xVHcs1VVTE3Apf3Qv6BQQPN9OWimA7SrpN1Ax37UWitmWc-S2xoTekzU21rVq99I0OuL-NSv4h06fcui-0Z0lhbuUEBXaGNBo=&amp;uniplatform=NZKPT" TargetMode="External"/><Relationship Id="rId11" Type="http://schemas.openxmlformats.org/officeDocument/2006/relationships/hyperlink" Target="https://kns.cnki.net/kcms2/author/detail?v=PN9vNVFTqfd_bcaXc4yuKgZTdmNXfCKdXVkrwAbsI0gKj90Kb2XpGX4DgMeUc1K83Lq-pRRo6A8oITX4PF5Juc0K69oFkiwqBcCmPr4kvzo=&amp;uniplatform=NZKPT" TargetMode="External"/><Relationship Id="rId24" Type="http://schemas.openxmlformats.org/officeDocument/2006/relationships/hyperlink" Target="https://kns.cnki.net/kcms2/author/detail?v=X7jC3qydZ5-cWzeIpI64xK2vkY9olay-CTBy-LWprJs4D9IUM82N-oCAMP8yPJjIUycU2i8WRqbokgKB4jH1AEBujPgY1fK_oVJIbj94eL0z5MJJd9UDZw==&amp;uniplatform=NZKPT&amp;language=CH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ns.cnki.net/kcms2/author/detail?v=PN9vNVFTqfcPjNSwv35bUObJ4h6KNd7JNu5oDMdepS4ik9y1IIk6D7ybXa1rEJ_tcUsMX3jfwwv069nmfY0PEERApxNwqraqsVhiJ4I3FXE=&amp;uniplatform=NZKPT" TargetMode="External"/><Relationship Id="rId23" Type="http://schemas.openxmlformats.org/officeDocument/2006/relationships/hyperlink" Target="https://kns.cnki.net/kcms2/author/detail?v=X7jC3qydZ5-cWzeIpI64xK2vkY9olay-lBkcAjUQnR1tHNdFjTTLICKYGCCT9rlX1kvlQqGssvrjxuBVRvyGz2Q2h3WXJNUi1yvhjtfGABUmDSJhAFkQKg==&amp;uniplatform=NZKPT&amp;language=CHS" TargetMode="External"/><Relationship Id="rId10" Type="http://schemas.openxmlformats.org/officeDocument/2006/relationships/hyperlink" Target="https://kns.cnki.net/kcms2/author/detail?v=zcLOVLBHd2zegOdjR7j6vg_d7ktLZGOEhFqXdW6_g-eekTNLExbTDns2icrYT48D97ngdJpN57hyJgeBSeomecA2Hbqd5MMN0s8jnjTwl58=&amp;uniplatform=NZKPT" TargetMode="External"/><Relationship Id="rId19" Type="http://schemas.openxmlformats.org/officeDocument/2006/relationships/hyperlink" Target="https://kns.cnki.net/kcms2/author/detail?v=X7jC3qydZ5-cWzeIpI64xK2vkY9olay-3IX8JB9yf3FTUB4MJSm6jm5lR1D3a_GajbxJIfx5Jl96217_xUtFAWm1G9rT9-NT9OY-TBbVr5qGncpdQ18Zb31GHmYi46Oq&amp;uniplatform=NZKPT&amp;language=CH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cms2/author/detail?v=zcLOVLBHd2zegOdjR7j6vg_d7ktLZGOE_Nlgqxn7VacSgO8bt6t0x2MLbC-hvnCgWTA4s3riM21VawyXok7f4qap3v7ExSIZvhkzUJQg5kI=&amp;uniplatform=NZKPT" TargetMode="External"/><Relationship Id="rId14" Type="http://schemas.openxmlformats.org/officeDocument/2006/relationships/hyperlink" Target="https://kns.cnki.net/kcms2/author/detail?v=PN9vNVFTqfcPjNSwv35bUObJ4h6KNd7JpJm55ZTviTGhbaqq7ANlKdSZei0o_b8-9HTa8vgssKSIDheaGDnVimnUUO_4wYVhS4PMMbQGFww=&amp;uniplatform=NZKPT" TargetMode="External"/><Relationship Id="rId22" Type="http://schemas.openxmlformats.org/officeDocument/2006/relationships/hyperlink" Target="https://kns.cnki.net/kcms2/author/detail?v=X7jC3qydZ5-cWzeIpI64xK2vkY9olay-B0THmdRiM2IPdX-oB0dm5CJ59P7QoKw-nYQ69DXbNh685yWA5Wv1Vs2bGey5LtrwwzR_kUu00WW_uI8Kd0beeSYR17sTzXkI&amp;uniplatform=NZKPT&amp;language=CH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panpan</dc:creator>
  <cp:lastModifiedBy>Eileen Yang</cp:lastModifiedBy>
  <cp:revision>2</cp:revision>
  <dcterms:created xsi:type="dcterms:W3CDTF">2025-06-10T06:20:00Z</dcterms:created>
  <dcterms:modified xsi:type="dcterms:W3CDTF">2025-06-10T06:20:00Z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BC3F8031E8AD4376B78068A7D0799EA6</vt:lpwstr>
  </property>
</Properties>
</file>